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13A3172C"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 xml:space="preserve">1º de </w:t>
      </w:r>
      <w:r w:rsidR="00A019AB">
        <w:rPr>
          <w:rFonts w:asciiTheme="majorHAnsi" w:hAnsiTheme="majorHAnsi"/>
          <w:color w:val="FFFFFF" w:themeColor="background1"/>
          <w:sz w:val="72"/>
          <w:szCs w:val="72"/>
        </w:rPr>
        <w:t>Outubro</w:t>
      </w:r>
      <w:r w:rsidR="00447F5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710BFA2" w14:textId="68DEEBD6" w:rsidR="009E7048"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20720680" w:history="1">
        <w:r w:rsidR="009E7048" w:rsidRPr="002110BD">
          <w:rPr>
            <w:rStyle w:val="Hyperlink"/>
            <w:noProof/>
          </w:rPr>
          <w:t>Introdução</w:t>
        </w:r>
        <w:r w:rsidR="009E7048">
          <w:rPr>
            <w:noProof/>
            <w:webHidden/>
          </w:rPr>
          <w:tab/>
        </w:r>
        <w:r w:rsidR="009E7048">
          <w:rPr>
            <w:noProof/>
            <w:webHidden/>
          </w:rPr>
          <w:fldChar w:fldCharType="begin"/>
        </w:r>
        <w:r w:rsidR="009E7048">
          <w:rPr>
            <w:noProof/>
            <w:webHidden/>
          </w:rPr>
          <w:instrText xml:space="preserve"> PAGEREF _Toc20720680 \h </w:instrText>
        </w:r>
        <w:r w:rsidR="009E7048">
          <w:rPr>
            <w:noProof/>
            <w:webHidden/>
          </w:rPr>
        </w:r>
        <w:r w:rsidR="009E7048">
          <w:rPr>
            <w:noProof/>
            <w:webHidden/>
          </w:rPr>
          <w:fldChar w:fldCharType="separate"/>
        </w:r>
        <w:r w:rsidR="009E7048">
          <w:rPr>
            <w:noProof/>
            <w:webHidden/>
          </w:rPr>
          <w:t>3</w:t>
        </w:r>
        <w:r w:rsidR="009E7048">
          <w:rPr>
            <w:noProof/>
            <w:webHidden/>
          </w:rPr>
          <w:fldChar w:fldCharType="end"/>
        </w:r>
      </w:hyperlink>
    </w:p>
    <w:p w14:paraId="78947048" w14:textId="6C1A6763" w:rsidR="009E7048" w:rsidRDefault="00997534">
      <w:pPr>
        <w:pStyle w:val="TOC5"/>
        <w:tabs>
          <w:tab w:val="right" w:leader="dot" w:pos="5030"/>
        </w:tabs>
        <w:rPr>
          <w:rFonts w:eastAsiaTheme="minorEastAsia"/>
          <w:noProof/>
          <w:sz w:val="22"/>
          <w:lang w:val="en-US" w:eastAsia="en-US" w:bidi="ar-SA"/>
        </w:rPr>
      </w:pPr>
      <w:hyperlink w:anchor="_Toc20720681" w:history="1">
        <w:r w:rsidR="009E7048" w:rsidRPr="002110BD">
          <w:rPr>
            <w:rStyle w:val="Hyperlink"/>
            <w:noProof/>
          </w:rPr>
          <w:t>Contratos de Nível de Serviço</w:t>
        </w:r>
        <w:r w:rsidR="009E7048">
          <w:rPr>
            <w:noProof/>
            <w:webHidden/>
          </w:rPr>
          <w:tab/>
        </w:r>
        <w:r w:rsidR="009E7048">
          <w:rPr>
            <w:noProof/>
            <w:webHidden/>
          </w:rPr>
          <w:fldChar w:fldCharType="begin"/>
        </w:r>
        <w:r w:rsidR="009E7048">
          <w:rPr>
            <w:noProof/>
            <w:webHidden/>
          </w:rPr>
          <w:instrText xml:space="preserve"> PAGEREF _Toc20720681 \h </w:instrText>
        </w:r>
        <w:r w:rsidR="009E7048">
          <w:rPr>
            <w:noProof/>
            <w:webHidden/>
          </w:rPr>
        </w:r>
        <w:r w:rsidR="009E7048">
          <w:rPr>
            <w:noProof/>
            <w:webHidden/>
          </w:rPr>
          <w:fldChar w:fldCharType="separate"/>
        </w:r>
        <w:r w:rsidR="009E7048">
          <w:rPr>
            <w:noProof/>
            <w:webHidden/>
          </w:rPr>
          <w:t>3</w:t>
        </w:r>
        <w:r w:rsidR="009E7048">
          <w:rPr>
            <w:noProof/>
            <w:webHidden/>
          </w:rPr>
          <w:fldChar w:fldCharType="end"/>
        </w:r>
      </w:hyperlink>
    </w:p>
    <w:p w14:paraId="71A47077" w14:textId="19AF98BE" w:rsidR="009E7048" w:rsidRDefault="00997534">
      <w:pPr>
        <w:pStyle w:val="TOC5"/>
        <w:tabs>
          <w:tab w:val="right" w:leader="dot" w:pos="5030"/>
        </w:tabs>
        <w:rPr>
          <w:rFonts w:eastAsiaTheme="minorEastAsia"/>
          <w:noProof/>
          <w:sz w:val="22"/>
          <w:lang w:val="en-US" w:eastAsia="en-US" w:bidi="ar-SA"/>
        </w:rPr>
      </w:pPr>
      <w:hyperlink w:anchor="_Toc20720682" w:history="1">
        <w:r w:rsidR="009E7048" w:rsidRPr="002110BD">
          <w:rPr>
            <w:rStyle w:val="Hyperlink"/>
            <w:noProof/>
          </w:rPr>
          <w:t>Termos e Atualizações dos Serviços Online Aplicáveis</w:t>
        </w:r>
        <w:r w:rsidR="009E7048">
          <w:rPr>
            <w:noProof/>
            <w:webHidden/>
          </w:rPr>
          <w:tab/>
        </w:r>
        <w:r w:rsidR="009E7048">
          <w:rPr>
            <w:noProof/>
            <w:webHidden/>
          </w:rPr>
          <w:fldChar w:fldCharType="begin"/>
        </w:r>
        <w:r w:rsidR="009E7048">
          <w:rPr>
            <w:noProof/>
            <w:webHidden/>
          </w:rPr>
          <w:instrText xml:space="preserve"> PAGEREF _Toc20720682 \h </w:instrText>
        </w:r>
        <w:r w:rsidR="009E7048">
          <w:rPr>
            <w:noProof/>
            <w:webHidden/>
          </w:rPr>
        </w:r>
        <w:r w:rsidR="009E7048">
          <w:rPr>
            <w:noProof/>
            <w:webHidden/>
          </w:rPr>
          <w:fldChar w:fldCharType="separate"/>
        </w:r>
        <w:r w:rsidR="009E7048">
          <w:rPr>
            <w:noProof/>
            <w:webHidden/>
          </w:rPr>
          <w:t>3</w:t>
        </w:r>
        <w:r w:rsidR="009E7048">
          <w:rPr>
            <w:noProof/>
            <w:webHidden/>
          </w:rPr>
          <w:fldChar w:fldCharType="end"/>
        </w:r>
      </w:hyperlink>
    </w:p>
    <w:p w14:paraId="4C7B7E3D" w14:textId="3F04A469" w:rsidR="009E7048" w:rsidRDefault="00997534">
      <w:pPr>
        <w:pStyle w:val="TOC5"/>
        <w:tabs>
          <w:tab w:val="right" w:leader="dot" w:pos="5030"/>
        </w:tabs>
        <w:rPr>
          <w:rFonts w:eastAsiaTheme="minorEastAsia"/>
          <w:noProof/>
          <w:sz w:val="22"/>
          <w:lang w:val="en-US" w:eastAsia="en-US" w:bidi="ar-SA"/>
        </w:rPr>
      </w:pPr>
      <w:hyperlink w:anchor="_Toc20720683" w:history="1">
        <w:r w:rsidR="009E7048" w:rsidRPr="002110BD">
          <w:rPr>
            <w:rStyle w:val="Hyperlink"/>
            <w:noProof/>
          </w:rPr>
          <w:t>Notificações Eletrônicas</w:t>
        </w:r>
        <w:r w:rsidR="009E7048">
          <w:rPr>
            <w:noProof/>
            <w:webHidden/>
          </w:rPr>
          <w:tab/>
        </w:r>
        <w:r w:rsidR="009E7048">
          <w:rPr>
            <w:noProof/>
            <w:webHidden/>
          </w:rPr>
          <w:fldChar w:fldCharType="begin"/>
        </w:r>
        <w:r w:rsidR="009E7048">
          <w:rPr>
            <w:noProof/>
            <w:webHidden/>
          </w:rPr>
          <w:instrText xml:space="preserve"> PAGEREF _Toc20720683 \h </w:instrText>
        </w:r>
        <w:r w:rsidR="009E7048">
          <w:rPr>
            <w:noProof/>
            <w:webHidden/>
          </w:rPr>
        </w:r>
        <w:r w:rsidR="009E7048">
          <w:rPr>
            <w:noProof/>
            <w:webHidden/>
          </w:rPr>
          <w:fldChar w:fldCharType="separate"/>
        </w:r>
        <w:r w:rsidR="009E7048">
          <w:rPr>
            <w:noProof/>
            <w:webHidden/>
          </w:rPr>
          <w:t>3</w:t>
        </w:r>
        <w:r w:rsidR="009E7048">
          <w:rPr>
            <w:noProof/>
            <w:webHidden/>
          </w:rPr>
          <w:fldChar w:fldCharType="end"/>
        </w:r>
      </w:hyperlink>
    </w:p>
    <w:p w14:paraId="38A6D17D" w14:textId="2886B3A5" w:rsidR="009E7048" w:rsidRDefault="00997534">
      <w:pPr>
        <w:pStyle w:val="TOC5"/>
        <w:tabs>
          <w:tab w:val="right" w:leader="dot" w:pos="5030"/>
        </w:tabs>
        <w:rPr>
          <w:rFonts w:eastAsiaTheme="minorEastAsia"/>
          <w:noProof/>
          <w:sz w:val="22"/>
          <w:lang w:val="en-US" w:eastAsia="en-US" w:bidi="ar-SA"/>
        </w:rPr>
      </w:pPr>
      <w:hyperlink w:anchor="_Toc20720684" w:history="1">
        <w:r w:rsidR="009E7048" w:rsidRPr="002110BD">
          <w:rPr>
            <w:rStyle w:val="Hyperlink"/>
            <w:noProof/>
          </w:rPr>
          <w:t>Versões Anteriores</w:t>
        </w:r>
        <w:r w:rsidR="009E7048">
          <w:rPr>
            <w:noProof/>
            <w:webHidden/>
          </w:rPr>
          <w:tab/>
        </w:r>
        <w:r w:rsidR="009E7048">
          <w:rPr>
            <w:noProof/>
            <w:webHidden/>
          </w:rPr>
          <w:fldChar w:fldCharType="begin"/>
        </w:r>
        <w:r w:rsidR="009E7048">
          <w:rPr>
            <w:noProof/>
            <w:webHidden/>
          </w:rPr>
          <w:instrText xml:space="preserve"> PAGEREF _Toc20720684 \h </w:instrText>
        </w:r>
        <w:r w:rsidR="009E7048">
          <w:rPr>
            <w:noProof/>
            <w:webHidden/>
          </w:rPr>
        </w:r>
        <w:r w:rsidR="009E7048">
          <w:rPr>
            <w:noProof/>
            <w:webHidden/>
          </w:rPr>
          <w:fldChar w:fldCharType="separate"/>
        </w:r>
        <w:r w:rsidR="009E7048">
          <w:rPr>
            <w:noProof/>
            <w:webHidden/>
          </w:rPr>
          <w:t>3</w:t>
        </w:r>
        <w:r w:rsidR="009E7048">
          <w:rPr>
            <w:noProof/>
            <w:webHidden/>
          </w:rPr>
          <w:fldChar w:fldCharType="end"/>
        </w:r>
      </w:hyperlink>
    </w:p>
    <w:p w14:paraId="72BF6E64" w14:textId="3520E2AD" w:rsidR="009E7048" w:rsidRDefault="00997534">
      <w:pPr>
        <w:pStyle w:val="TOC3"/>
        <w:rPr>
          <w:rFonts w:eastAsiaTheme="minorEastAsia"/>
          <w:b w:val="0"/>
          <w:smallCaps w:val="0"/>
          <w:sz w:val="22"/>
          <w:lang w:val="en-US" w:eastAsia="en-US" w:bidi="ar-SA"/>
        </w:rPr>
      </w:pPr>
      <w:hyperlink w:anchor="_Toc20720685" w:history="1">
        <w:r w:rsidR="009E7048" w:rsidRPr="002110BD">
          <w:rPr>
            <w:rStyle w:val="Hyperlink"/>
          </w:rPr>
          <w:t>Esclarecimentos e Resumo das Alterações</w:t>
        </w:r>
        <w:r w:rsidR="009E7048">
          <w:rPr>
            <w:webHidden/>
          </w:rPr>
          <w:tab/>
        </w:r>
        <w:r w:rsidR="009E7048">
          <w:rPr>
            <w:webHidden/>
          </w:rPr>
          <w:fldChar w:fldCharType="begin"/>
        </w:r>
        <w:r w:rsidR="009E7048">
          <w:rPr>
            <w:webHidden/>
          </w:rPr>
          <w:instrText xml:space="preserve"> PAGEREF _Toc20720685 \h </w:instrText>
        </w:r>
        <w:r w:rsidR="009E7048">
          <w:rPr>
            <w:webHidden/>
          </w:rPr>
        </w:r>
        <w:r w:rsidR="009E7048">
          <w:rPr>
            <w:webHidden/>
          </w:rPr>
          <w:fldChar w:fldCharType="separate"/>
        </w:r>
        <w:r w:rsidR="009E7048">
          <w:rPr>
            <w:webHidden/>
          </w:rPr>
          <w:t>3</w:t>
        </w:r>
        <w:r w:rsidR="009E7048">
          <w:rPr>
            <w:webHidden/>
          </w:rPr>
          <w:fldChar w:fldCharType="end"/>
        </w:r>
      </w:hyperlink>
    </w:p>
    <w:p w14:paraId="34FAE532" w14:textId="5C6D8D26" w:rsidR="009E7048" w:rsidRDefault="00997534">
      <w:pPr>
        <w:pStyle w:val="TOC1"/>
        <w:tabs>
          <w:tab w:val="right" w:leader="dot" w:pos="5030"/>
        </w:tabs>
        <w:rPr>
          <w:rFonts w:eastAsiaTheme="minorEastAsia"/>
          <w:b w:val="0"/>
          <w:caps w:val="0"/>
          <w:noProof/>
          <w:sz w:val="22"/>
          <w:lang w:val="en-US" w:eastAsia="en-US" w:bidi="ar-SA"/>
        </w:rPr>
      </w:pPr>
      <w:hyperlink w:anchor="_Toc20720686" w:history="1">
        <w:r w:rsidR="009E7048" w:rsidRPr="002110BD">
          <w:rPr>
            <w:rStyle w:val="Hyperlink"/>
            <w:noProof/>
          </w:rPr>
          <w:t>Definições</w:t>
        </w:r>
        <w:r w:rsidR="009E7048">
          <w:rPr>
            <w:noProof/>
            <w:webHidden/>
          </w:rPr>
          <w:tab/>
        </w:r>
        <w:r w:rsidR="009E7048">
          <w:rPr>
            <w:noProof/>
            <w:webHidden/>
          </w:rPr>
          <w:fldChar w:fldCharType="begin"/>
        </w:r>
        <w:r w:rsidR="009E7048">
          <w:rPr>
            <w:noProof/>
            <w:webHidden/>
          </w:rPr>
          <w:instrText xml:space="preserve"> PAGEREF _Toc20720686 \h </w:instrText>
        </w:r>
        <w:r w:rsidR="009E7048">
          <w:rPr>
            <w:noProof/>
            <w:webHidden/>
          </w:rPr>
        </w:r>
        <w:r w:rsidR="009E7048">
          <w:rPr>
            <w:noProof/>
            <w:webHidden/>
          </w:rPr>
          <w:fldChar w:fldCharType="separate"/>
        </w:r>
        <w:r w:rsidR="009E7048">
          <w:rPr>
            <w:noProof/>
            <w:webHidden/>
          </w:rPr>
          <w:t>4</w:t>
        </w:r>
        <w:r w:rsidR="009E7048">
          <w:rPr>
            <w:noProof/>
            <w:webHidden/>
          </w:rPr>
          <w:fldChar w:fldCharType="end"/>
        </w:r>
      </w:hyperlink>
    </w:p>
    <w:p w14:paraId="1837742D" w14:textId="21B0C4CB" w:rsidR="009E7048" w:rsidRDefault="00997534">
      <w:pPr>
        <w:pStyle w:val="TOC1"/>
        <w:tabs>
          <w:tab w:val="right" w:leader="dot" w:pos="5030"/>
        </w:tabs>
        <w:rPr>
          <w:rFonts w:eastAsiaTheme="minorEastAsia"/>
          <w:b w:val="0"/>
          <w:caps w:val="0"/>
          <w:noProof/>
          <w:sz w:val="22"/>
          <w:lang w:val="en-US" w:eastAsia="en-US" w:bidi="ar-SA"/>
        </w:rPr>
      </w:pPr>
      <w:hyperlink w:anchor="_Toc20720687" w:history="1">
        <w:r w:rsidR="009E7048" w:rsidRPr="002110BD">
          <w:rPr>
            <w:rStyle w:val="Hyperlink"/>
            <w:noProof/>
          </w:rPr>
          <w:t>Termos Gerais</w:t>
        </w:r>
        <w:r w:rsidR="009E7048">
          <w:rPr>
            <w:noProof/>
            <w:webHidden/>
          </w:rPr>
          <w:tab/>
        </w:r>
        <w:r w:rsidR="009E7048">
          <w:rPr>
            <w:noProof/>
            <w:webHidden/>
          </w:rPr>
          <w:fldChar w:fldCharType="begin"/>
        </w:r>
        <w:r w:rsidR="009E7048">
          <w:rPr>
            <w:noProof/>
            <w:webHidden/>
          </w:rPr>
          <w:instrText xml:space="preserve"> PAGEREF _Toc20720687 \h </w:instrText>
        </w:r>
        <w:r w:rsidR="009E7048">
          <w:rPr>
            <w:noProof/>
            <w:webHidden/>
          </w:rPr>
        </w:r>
        <w:r w:rsidR="009E7048">
          <w:rPr>
            <w:noProof/>
            <w:webHidden/>
          </w:rPr>
          <w:fldChar w:fldCharType="separate"/>
        </w:r>
        <w:r w:rsidR="009E7048">
          <w:rPr>
            <w:noProof/>
            <w:webHidden/>
          </w:rPr>
          <w:t>6</w:t>
        </w:r>
        <w:r w:rsidR="009E7048">
          <w:rPr>
            <w:noProof/>
            <w:webHidden/>
          </w:rPr>
          <w:fldChar w:fldCharType="end"/>
        </w:r>
      </w:hyperlink>
    </w:p>
    <w:p w14:paraId="2270A0FD" w14:textId="0AA9DA7B" w:rsidR="009E7048" w:rsidRDefault="00997534">
      <w:pPr>
        <w:pStyle w:val="TOC5"/>
        <w:tabs>
          <w:tab w:val="right" w:leader="dot" w:pos="5030"/>
        </w:tabs>
        <w:rPr>
          <w:rFonts w:eastAsiaTheme="minorEastAsia"/>
          <w:noProof/>
          <w:sz w:val="22"/>
          <w:lang w:val="en-US" w:eastAsia="en-US" w:bidi="ar-SA"/>
        </w:rPr>
      </w:pPr>
      <w:hyperlink w:anchor="_Toc20720688" w:history="1">
        <w:r w:rsidR="009E7048" w:rsidRPr="002110BD">
          <w:rPr>
            <w:rStyle w:val="Hyperlink"/>
            <w:noProof/>
          </w:rPr>
          <w:t>Licenciamento dos Serviços Online</w:t>
        </w:r>
        <w:r w:rsidR="009E7048">
          <w:rPr>
            <w:noProof/>
            <w:webHidden/>
          </w:rPr>
          <w:tab/>
        </w:r>
        <w:r w:rsidR="009E7048">
          <w:rPr>
            <w:noProof/>
            <w:webHidden/>
          </w:rPr>
          <w:fldChar w:fldCharType="begin"/>
        </w:r>
        <w:r w:rsidR="009E7048">
          <w:rPr>
            <w:noProof/>
            <w:webHidden/>
          </w:rPr>
          <w:instrText xml:space="preserve"> PAGEREF _Toc20720688 \h </w:instrText>
        </w:r>
        <w:r w:rsidR="009E7048">
          <w:rPr>
            <w:noProof/>
            <w:webHidden/>
          </w:rPr>
        </w:r>
        <w:r w:rsidR="009E7048">
          <w:rPr>
            <w:noProof/>
            <w:webHidden/>
          </w:rPr>
          <w:fldChar w:fldCharType="separate"/>
        </w:r>
        <w:r w:rsidR="009E7048">
          <w:rPr>
            <w:noProof/>
            <w:webHidden/>
          </w:rPr>
          <w:t>6</w:t>
        </w:r>
        <w:r w:rsidR="009E7048">
          <w:rPr>
            <w:noProof/>
            <w:webHidden/>
          </w:rPr>
          <w:fldChar w:fldCharType="end"/>
        </w:r>
      </w:hyperlink>
    </w:p>
    <w:p w14:paraId="55DCDE0E" w14:textId="1FF0C801" w:rsidR="009E7048" w:rsidRDefault="00997534">
      <w:pPr>
        <w:pStyle w:val="TOC5"/>
        <w:tabs>
          <w:tab w:val="right" w:leader="dot" w:pos="5030"/>
        </w:tabs>
        <w:rPr>
          <w:rFonts w:eastAsiaTheme="minorEastAsia"/>
          <w:noProof/>
          <w:sz w:val="22"/>
          <w:lang w:val="en-US" w:eastAsia="en-US" w:bidi="ar-SA"/>
        </w:rPr>
      </w:pPr>
      <w:hyperlink w:anchor="_Toc20720689" w:history="1">
        <w:r w:rsidR="009E7048" w:rsidRPr="002110BD">
          <w:rPr>
            <w:rStyle w:val="Hyperlink"/>
            <w:noProof/>
          </w:rPr>
          <w:t>Usando os Serviços Online</w:t>
        </w:r>
        <w:r w:rsidR="009E7048">
          <w:rPr>
            <w:noProof/>
            <w:webHidden/>
          </w:rPr>
          <w:tab/>
        </w:r>
        <w:r w:rsidR="009E7048">
          <w:rPr>
            <w:noProof/>
            <w:webHidden/>
          </w:rPr>
          <w:fldChar w:fldCharType="begin"/>
        </w:r>
        <w:r w:rsidR="009E7048">
          <w:rPr>
            <w:noProof/>
            <w:webHidden/>
          </w:rPr>
          <w:instrText xml:space="preserve"> PAGEREF _Toc20720689 \h </w:instrText>
        </w:r>
        <w:r w:rsidR="009E7048">
          <w:rPr>
            <w:noProof/>
            <w:webHidden/>
          </w:rPr>
        </w:r>
        <w:r w:rsidR="009E7048">
          <w:rPr>
            <w:noProof/>
            <w:webHidden/>
          </w:rPr>
          <w:fldChar w:fldCharType="separate"/>
        </w:r>
        <w:r w:rsidR="009E7048">
          <w:rPr>
            <w:noProof/>
            <w:webHidden/>
          </w:rPr>
          <w:t>6</w:t>
        </w:r>
        <w:r w:rsidR="009E7048">
          <w:rPr>
            <w:noProof/>
            <w:webHidden/>
          </w:rPr>
          <w:fldChar w:fldCharType="end"/>
        </w:r>
      </w:hyperlink>
    </w:p>
    <w:p w14:paraId="153F9841" w14:textId="17F78C91" w:rsidR="009E7048" w:rsidRDefault="00997534">
      <w:pPr>
        <w:pStyle w:val="TOC5"/>
        <w:tabs>
          <w:tab w:val="right" w:leader="dot" w:pos="5030"/>
        </w:tabs>
        <w:rPr>
          <w:rFonts w:eastAsiaTheme="minorEastAsia"/>
          <w:noProof/>
          <w:sz w:val="22"/>
          <w:lang w:val="en-US" w:eastAsia="en-US" w:bidi="ar-SA"/>
        </w:rPr>
      </w:pPr>
      <w:hyperlink w:anchor="_Toc20720690" w:history="1">
        <w:r w:rsidR="009E7048" w:rsidRPr="002110BD">
          <w:rPr>
            <w:rStyle w:val="Hyperlink"/>
            <w:noProof/>
          </w:rPr>
          <w:t>Uso de Software com o Serviço Online</w:t>
        </w:r>
        <w:r w:rsidR="009E7048">
          <w:rPr>
            <w:noProof/>
            <w:webHidden/>
          </w:rPr>
          <w:tab/>
        </w:r>
        <w:r w:rsidR="009E7048">
          <w:rPr>
            <w:noProof/>
            <w:webHidden/>
          </w:rPr>
          <w:fldChar w:fldCharType="begin"/>
        </w:r>
        <w:r w:rsidR="009E7048">
          <w:rPr>
            <w:noProof/>
            <w:webHidden/>
          </w:rPr>
          <w:instrText xml:space="preserve"> PAGEREF _Toc20720690 \h </w:instrText>
        </w:r>
        <w:r w:rsidR="009E7048">
          <w:rPr>
            <w:noProof/>
            <w:webHidden/>
          </w:rPr>
        </w:r>
        <w:r w:rsidR="009E7048">
          <w:rPr>
            <w:noProof/>
            <w:webHidden/>
          </w:rPr>
          <w:fldChar w:fldCharType="separate"/>
        </w:r>
        <w:r w:rsidR="009E7048">
          <w:rPr>
            <w:noProof/>
            <w:webHidden/>
          </w:rPr>
          <w:t>6</w:t>
        </w:r>
        <w:r w:rsidR="009E7048">
          <w:rPr>
            <w:noProof/>
            <w:webHidden/>
          </w:rPr>
          <w:fldChar w:fldCharType="end"/>
        </w:r>
      </w:hyperlink>
    </w:p>
    <w:p w14:paraId="43C0AEEF" w14:textId="3D026E9A" w:rsidR="009E7048" w:rsidRDefault="00997534">
      <w:pPr>
        <w:pStyle w:val="TOC5"/>
        <w:tabs>
          <w:tab w:val="right" w:leader="dot" w:pos="5030"/>
        </w:tabs>
        <w:rPr>
          <w:rFonts w:eastAsiaTheme="minorEastAsia"/>
          <w:noProof/>
          <w:sz w:val="22"/>
          <w:lang w:val="en-US" w:eastAsia="en-US" w:bidi="ar-SA"/>
        </w:rPr>
      </w:pPr>
      <w:hyperlink w:anchor="_Toc20720691" w:history="1">
        <w:r w:rsidR="009E7048" w:rsidRPr="002110BD">
          <w:rPr>
            <w:rStyle w:val="Hyperlink"/>
            <w:noProof/>
          </w:rPr>
          <w:t>Limitações Técnicas</w:t>
        </w:r>
        <w:r w:rsidR="009E7048">
          <w:rPr>
            <w:noProof/>
            <w:webHidden/>
          </w:rPr>
          <w:tab/>
        </w:r>
        <w:r w:rsidR="009E7048">
          <w:rPr>
            <w:noProof/>
            <w:webHidden/>
          </w:rPr>
          <w:fldChar w:fldCharType="begin"/>
        </w:r>
        <w:r w:rsidR="009E7048">
          <w:rPr>
            <w:noProof/>
            <w:webHidden/>
          </w:rPr>
          <w:instrText xml:space="preserve"> PAGEREF _Toc20720691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5203DEF0" w14:textId="37C16300" w:rsidR="009E7048" w:rsidRDefault="00997534">
      <w:pPr>
        <w:pStyle w:val="TOC5"/>
        <w:tabs>
          <w:tab w:val="right" w:leader="dot" w:pos="5030"/>
        </w:tabs>
        <w:rPr>
          <w:rFonts w:eastAsiaTheme="minorEastAsia"/>
          <w:noProof/>
          <w:sz w:val="22"/>
          <w:lang w:val="en-US" w:eastAsia="en-US" w:bidi="ar-SA"/>
        </w:rPr>
      </w:pPr>
      <w:hyperlink w:anchor="_Toc20720692" w:history="1">
        <w:r w:rsidR="009E7048" w:rsidRPr="002110BD">
          <w:rPr>
            <w:rStyle w:val="Hyperlink"/>
            <w:noProof/>
          </w:rPr>
          <w:t>Serviços de Importação/Exportação</w:t>
        </w:r>
        <w:r w:rsidR="009E7048">
          <w:rPr>
            <w:noProof/>
            <w:webHidden/>
          </w:rPr>
          <w:tab/>
        </w:r>
        <w:r w:rsidR="009E7048">
          <w:rPr>
            <w:noProof/>
            <w:webHidden/>
          </w:rPr>
          <w:fldChar w:fldCharType="begin"/>
        </w:r>
        <w:r w:rsidR="009E7048">
          <w:rPr>
            <w:noProof/>
            <w:webHidden/>
          </w:rPr>
          <w:instrText xml:space="preserve"> PAGEREF _Toc20720692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798C8E67" w14:textId="49CBC59F" w:rsidR="009E7048" w:rsidRDefault="00997534">
      <w:pPr>
        <w:pStyle w:val="TOC5"/>
        <w:tabs>
          <w:tab w:val="right" w:leader="dot" w:pos="5030"/>
        </w:tabs>
        <w:rPr>
          <w:rFonts w:eastAsiaTheme="minorEastAsia"/>
          <w:noProof/>
          <w:sz w:val="22"/>
          <w:lang w:val="en-US" w:eastAsia="en-US" w:bidi="ar-SA"/>
        </w:rPr>
      </w:pPr>
      <w:hyperlink w:anchor="_Toc20720693" w:history="1">
        <w:r w:rsidR="009E7048" w:rsidRPr="002110BD">
          <w:rPr>
            <w:rStyle w:val="Hyperlink"/>
            <w:noProof/>
          </w:rPr>
          <w:t>Componentes de Fontes</w:t>
        </w:r>
        <w:r w:rsidR="009E7048">
          <w:rPr>
            <w:noProof/>
            <w:webHidden/>
          </w:rPr>
          <w:tab/>
        </w:r>
        <w:r w:rsidR="009E7048">
          <w:rPr>
            <w:noProof/>
            <w:webHidden/>
          </w:rPr>
          <w:fldChar w:fldCharType="begin"/>
        </w:r>
        <w:r w:rsidR="009E7048">
          <w:rPr>
            <w:noProof/>
            <w:webHidden/>
          </w:rPr>
          <w:instrText xml:space="preserve"> PAGEREF _Toc20720693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203FF0DE" w14:textId="3C6F612A" w:rsidR="009E7048" w:rsidRDefault="00997534">
      <w:pPr>
        <w:pStyle w:val="TOC5"/>
        <w:tabs>
          <w:tab w:val="right" w:leader="dot" w:pos="5030"/>
        </w:tabs>
        <w:rPr>
          <w:rFonts w:eastAsiaTheme="minorEastAsia"/>
          <w:noProof/>
          <w:sz w:val="22"/>
          <w:lang w:val="en-US" w:eastAsia="en-US" w:bidi="ar-SA"/>
        </w:rPr>
      </w:pPr>
      <w:hyperlink w:anchor="_Toc20720694" w:history="1">
        <w:r w:rsidR="009E7048" w:rsidRPr="002110BD">
          <w:rPr>
            <w:rStyle w:val="Hyperlink"/>
            <w:noProof/>
          </w:rPr>
          <w:t>Serviços Online - Alterações e Disponibilidade</w:t>
        </w:r>
        <w:r w:rsidR="009E7048">
          <w:rPr>
            <w:noProof/>
            <w:webHidden/>
          </w:rPr>
          <w:tab/>
        </w:r>
        <w:r w:rsidR="009E7048">
          <w:rPr>
            <w:noProof/>
            <w:webHidden/>
          </w:rPr>
          <w:fldChar w:fldCharType="begin"/>
        </w:r>
        <w:r w:rsidR="009E7048">
          <w:rPr>
            <w:noProof/>
            <w:webHidden/>
          </w:rPr>
          <w:instrText xml:space="preserve"> PAGEREF _Toc20720694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50083A68" w14:textId="4B114BB9" w:rsidR="009E7048" w:rsidRDefault="00997534">
      <w:pPr>
        <w:pStyle w:val="TOC5"/>
        <w:tabs>
          <w:tab w:val="right" w:leader="dot" w:pos="5030"/>
        </w:tabs>
        <w:rPr>
          <w:rFonts w:eastAsiaTheme="minorEastAsia"/>
          <w:noProof/>
          <w:sz w:val="22"/>
          <w:lang w:val="en-US" w:eastAsia="en-US" w:bidi="ar-SA"/>
        </w:rPr>
      </w:pPr>
      <w:hyperlink w:anchor="_Toc20720695" w:history="1">
        <w:r w:rsidR="009E7048" w:rsidRPr="002110BD">
          <w:rPr>
            <w:rStyle w:val="Hyperlink"/>
            <w:noProof/>
          </w:rPr>
          <w:t>Cumprimento das Leis</w:t>
        </w:r>
        <w:r w:rsidR="009E7048">
          <w:rPr>
            <w:noProof/>
            <w:webHidden/>
          </w:rPr>
          <w:tab/>
        </w:r>
        <w:r w:rsidR="009E7048">
          <w:rPr>
            <w:noProof/>
            <w:webHidden/>
          </w:rPr>
          <w:fldChar w:fldCharType="begin"/>
        </w:r>
        <w:r w:rsidR="009E7048">
          <w:rPr>
            <w:noProof/>
            <w:webHidden/>
          </w:rPr>
          <w:instrText xml:space="preserve"> PAGEREF _Toc20720695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66B585BD" w14:textId="404C9B34" w:rsidR="009E7048" w:rsidRDefault="00997534">
      <w:pPr>
        <w:pStyle w:val="TOC5"/>
        <w:tabs>
          <w:tab w:val="right" w:leader="dot" w:pos="5030"/>
        </w:tabs>
        <w:rPr>
          <w:rFonts w:eastAsiaTheme="minorEastAsia"/>
          <w:noProof/>
          <w:sz w:val="22"/>
          <w:lang w:val="en-US" w:eastAsia="en-US" w:bidi="ar-SA"/>
        </w:rPr>
      </w:pPr>
      <w:hyperlink w:anchor="_Toc20720696" w:history="1">
        <w:r w:rsidR="009E7048" w:rsidRPr="002110BD">
          <w:rPr>
            <w:rStyle w:val="Hyperlink"/>
            <w:noProof/>
          </w:rPr>
          <w:t>Outros</w:t>
        </w:r>
        <w:r w:rsidR="009E7048">
          <w:rPr>
            <w:noProof/>
            <w:webHidden/>
          </w:rPr>
          <w:tab/>
        </w:r>
        <w:r w:rsidR="009E7048">
          <w:rPr>
            <w:noProof/>
            <w:webHidden/>
          </w:rPr>
          <w:fldChar w:fldCharType="begin"/>
        </w:r>
        <w:r w:rsidR="009E7048">
          <w:rPr>
            <w:noProof/>
            <w:webHidden/>
          </w:rPr>
          <w:instrText xml:space="preserve"> PAGEREF _Toc20720696 \h </w:instrText>
        </w:r>
        <w:r w:rsidR="009E7048">
          <w:rPr>
            <w:noProof/>
            <w:webHidden/>
          </w:rPr>
        </w:r>
        <w:r w:rsidR="009E7048">
          <w:rPr>
            <w:noProof/>
            <w:webHidden/>
          </w:rPr>
          <w:fldChar w:fldCharType="separate"/>
        </w:r>
        <w:r w:rsidR="009E7048">
          <w:rPr>
            <w:noProof/>
            <w:webHidden/>
          </w:rPr>
          <w:t>7</w:t>
        </w:r>
        <w:r w:rsidR="009E7048">
          <w:rPr>
            <w:noProof/>
            <w:webHidden/>
          </w:rPr>
          <w:fldChar w:fldCharType="end"/>
        </w:r>
      </w:hyperlink>
    </w:p>
    <w:p w14:paraId="5CD89B52" w14:textId="76CD80AD" w:rsidR="009E7048" w:rsidRDefault="00997534">
      <w:pPr>
        <w:pStyle w:val="TOC1"/>
        <w:tabs>
          <w:tab w:val="right" w:leader="dot" w:pos="5030"/>
        </w:tabs>
        <w:rPr>
          <w:rFonts w:eastAsiaTheme="minorEastAsia"/>
          <w:b w:val="0"/>
          <w:caps w:val="0"/>
          <w:noProof/>
          <w:sz w:val="22"/>
          <w:lang w:val="en-US" w:eastAsia="en-US" w:bidi="ar-SA"/>
        </w:rPr>
      </w:pPr>
      <w:hyperlink w:anchor="_Toc20720697" w:history="1">
        <w:r w:rsidR="009E7048" w:rsidRPr="002110BD">
          <w:rPr>
            <w:rStyle w:val="Hyperlink"/>
            <w:noProof/>
          </w:rPr>
          <w:t>Termos de Proteção de Dados</w:t>
        </w:r>
        <w:r w:rsidR="009E7048">
          <w:rPr>
            <w:noProof/>
            <w:webHidden/>
          </w:rPr>
          <w:tab/>
        </w:r>
        <w:r w:rsidR="009E7048">
          <w:rPr>
            <w:noProof/>
            <w:webHidden/>
          </w:rPr>
          <w:fldChar w:fldCharType="begin"/>
        </w:r>
        <w:r w:rsidR="009E7048">
          <w:rPr>
            <w:noProof/>
            <w:webHidden/>
          </w:rPr>
          <w:instrText xml:space="preserve"> PAGEREF _Toc20720697 \h </w:instrText>
        </w:r>
        <w:r w:rsidR="009E7048">
          <w:rPr>
            <w:noProof/>
            <w:webHidden/>
          </w:rPr>
        </w:r>
        <w:r w:rsidR="009E7048">
          <w:rPr>
            <w:noProof/>
            <w:webHidden/>
          </w:rPr>
          <w:fldChar w:fldCharType="separate"/>
        </w:r>
        <w:r w:rsidR="009E7048">
          <w:rPr>
            <w:noProof/>
            <w:webHidden/>
          </w:rPr>
          <w:t>9</w:t>
        </w:r>
        <w:r w:rsidR="009E7048">
          <w:rPr>
            <w:noProof/>
            <w:webHidden/>
          </w:rPr>
          <w:fldChar w:fldCharType="end"/>
        </w:r>
      </w:hyperlink>
    </w:p>
    <w:p w14:paraId="7CCB75B2" w14:textId="7950C97A" w:rsidR="009E7048" w:rsidRDefault="00997534">
      <w:pPr>
        <w:pStyle w:val="TOC5"/>
        <w:tabs>
          <w:tab w:val="right" w:leader="dot" w:pos="5030"/>
        </w:tabs>
        <w:rPr>
          <w:rFonts w:eastAsiaTheme="minorEastAsia"/>
          <w:noProof/>
          <w:sz w:val="22"/>
          <w:lang w:val="en-US" w:eastAsia="en-US" w:bidi="ar-SA"/>
        </w:rPr>
      </w:pPr>
      <w:hyperlink w:anchor="_Toc20720698" w:history="1">
        <w:r w:rsidR="009E7048" w:rsidRPr="002110BD">
          <w:rPr>
            <w:rStyle w:val="Hyperlink"/>
            <w:noProof/>
          </w:rPr>
          <w:t>Escopo</w:t>
        </w:r>
        <w:r w:rsidR="009E7048">
          <w:rPr>
            <w:noProof/>
            <w:webHidden/>
          </w:rPr>
          <w:tab/>
        </w:r>
        <w:r w:rsidR="009E7048">
          <w:rPr>
            <w:noProof/>
            <w:webHidden/>
          </w:rPr>
          <w:fldChar w:fldCharType="begin"/>
        </w:r>
        <w:r w:rsidR="009E7048">
          <w:rPr>
            <w:noProof/>
            <w:webHidden/>
          </w:rPr>
          <w:instrText xml:space="preserve"> PAGEREF _Toc20720698 \h </w:instrText>
        </w:r>
        <w:r w:rsidR="009E7048">
          <w:rPr>
            <w:noProof/>
            <w:webHidden/>
          </w:rPr>
        </w:r>
        <w:r w:rsidR="009E7048">
          <w:rPr>
            <w:noProof/>
            <w:webHidden/>
          </w:rPr>
          <w:fldChar w:fldCharType="separate"/>
        </w:r>
        <w:r w:rsidR="009E7048">
          <w:rPr>
            <w:noProof/>
            <w:webHidden/>
          </w:rPr>
          <w:t>9</w:t>
        </w:r>
        <w:r w:rsidR="009E7048">
          <w:rPr>
            <w:noProof/>
            <w:webHidden/>
          </w:rPr>
          <w:fldChar w:fldCharType="end"/>
        </w:r>
      </w:hyperlink>
    </w:p>
    <w:p w14:paraId="246F36DC" w14:textId="0F192A2B" w:rsidR="009E7048" w:rsidRDefault="00997534">
      <w:pPr>
        <w:pStyle w:val="TOC5"/>
        <w:tabs>
          <w:tab w:val="right" w:leader="dot" w:pos="5030"/>
        </w:tabs>
        <w:rPr>
          <w:rFonts w:eastAsiaTheme="minorEastAsia"/>
          <w:noProof/>
          <w:sz w:val="22"/>
          <w:lang w:val="en-US" w:eastAsia="en-US" w:bidi="ar-SA"/>
        </w:rPr>
      </w:pPr>
      <w:hyperlink w:anchor="_Toc20720699" w:history="1">
        <w:r w:rsidR="009E7048" w:rsidRPr="002110BD">
          <w:rPr>
            <w:rStyle w:val="Hyperlink"/>
            <w:noProof/>
          </w:rPr>
          <w:t>Processamento de Dados do Cliente; Propriedade</w:t>
        </w:r>
        <w:r w:rsidR="009E7048">
          <w:rPr>
            <w:noProof/>
            <w:webHidden/>
          </w:rPr>
          <w:tab/>
        </w:r>
        <w:r w:rsidR="009E7048">
          <w:rPr>
            <w:noProof/>
            <w:webHidden/>
          </w:rPr>
          <w:fldChar w:fldCharType="begin"/>
        </w:r>
        <w:r w:rsidR="009E7048">
          <w:rPr>
            <w:noProof/>
            <w:webHidden/>
          </w:rPr>
          <w:instrText xml:space="preserve"> PAGEREF _Toc20720699 \h </w:instrText>
        </w:r>
        <w:r w:rsidR="009E7048">
          <w:rPr>
            <w:noProof/>
            <w:webHidden/>
          </w:rPr>
        </w:r>
        <w:r w:rsidR="009E7048">
          <w:rPr>
            <w:noProof/>
            <w:webHidden/>
          </w:rPr>
          <w:fldChar w:fldCharType="separate"/>
        </w:r>
        <w:r w:rsidR="009E7048">
          <w:rPr>
            <w:noProof/>
            <w:webHidden/>
          </w:rPr>
          <w:t>9</w:t>
        </w:r>
        <w:r w:rsidR="009E7048">
          <w:rPr>
            <w:noProof/>
            <w:webHidden/>
          </w:rPr>
          <w:fldChar w:fldCharType="end"/>
        </w:r>
      </w:hyperlink>
    </w:p>
    <w:p w14:paraId="59985FE0" w14:textId="156857C3" w:rsidR="009E7048" w:rsidRDefault="00997534">
      <w:pPr>
        <w:pStyle w:val="TOC5"/>
        <w:tabs>
          <w:tab w:val="right" w:leader="dot" w:pos="5030"/>
        </w:tabs>
        <w:rPr>
          <w:rFonts w:eastAsiaTheme="minorEastAsia"/>
          <w:noProof/>
          <w:sz w:val="22"/>
          <w:lang w:val="en-US" w:eastAsia="en-US" w:bidi="ar-SA"/>
        </w:rPr>
      </w:pPr>
      <w:hyperlink w:anchor="_Toc20720700" w:history="1">
        <w:r w:rsidR="009E7048" w:rsidRPr="002110BD">
          <w:rPr>
            <w:rStyle w:val="Hyperlink"/>
            <w:noProof/>
          </w:rPr>
          <w:t>Divulgação dos Dados do Cliente e Dados Pessoais</w:t>
        </w:r>
        <w:r w:rsidR="009E7048">
          <w:rPr>
            <w:noProof/>
            <w:webHidden/>
          </w:rPr>
          <w:tab/>
        </w:r>
        <w:r w:rsidR="009E7048">
          <w:rPr>
            <w:noProof/>
            <w:webHidden/>
          </w:rPr>
          <w:fldChar w:fldCharType="begin"/>
        </w:r>
        <w:r w:rsidR="009E7048">
          <w:rPr>
            <w:noProof/>
            <w:webHidden/>
          </w:rPr>
          <w:instrText xml:space="preserve"> PAGEREF _Toc20720700 \h </w:instrText>
        </w:r>
        <w:r w:rsidR="009E7048">
          <w:rPr>
            <w:noProof/>
            <w:webHidden/>
          </w:rPr>
        </w:r>
        <w:r w:rsidR="009E7048">
          <w:rPr>
            <w:noProof/>
            <w:webHidden/>
          </w:rPr>
          <w:fldChar w:fldCharType="separate"/>
        </w:r>
        <w:r w:rsidR="009E7048">
          <w:rPr>
            <w:noProof/>
            <w:webHidden/>
          </w:rPr>
          <w:t>9</w:t>
        </w:r>
        <w:r w:rsidR="009E7048">
          <w:rPr>
            <w:noProof/>
            <w:webHidden/>
          </w:rPr>
          <w:fldChar w:fldCharType="end"/>
        </w:r>
      </w:hyperlink>
    </w:p>
    <w:p w14:paraId="45A2F8EE" w14:textId="41BD7450" w:rsidR="009E7048" w:rsidRDefault="00997534">
      <w:pPr>
        <w:pStyle w:val="TOC5"/>
        <w:tabs>
          <w:tab w:val="right" w:leader="dot" w:pos="5030"/>
        </w:tabs>
        <w:rPr>
          <w:rFonts w:eastAsiaTheme="minorEastAsia"/>
          <w:noProof/>
          <w:sz w:val="22"/>
          <w:lang w:val="en-US" w:eastAsia="en-US" w:bidi="ar-SA"/>
        </w:rPr>
      </w:pPr>
      <w:hyperlink w:anchor="_Toc20720701" w:history="1">
        <w:r w:rsidR="009E7048" w:rsidRPr="002110BD">
          <w:rPr>
            <w:rStyle w:val="Hyperlink"/>
            <w:noProof/>
          </w:rPr>
          <w:t>Processamento de Dados Pessoais; GDPR</w:t>
        </w:r>
        <w:r w:rsidR="009E7048">
          <w:rPr>
            <w:noProof/>
            <w:webHidden/>
          </w:rPr>
          <w:tab/>
        </w:r>
        <w:r w:rsidR="009E7048">
          <w:rPr>
            <w:noProof/>
            <w:webHidden/>
          </w:rPr>
          <w:fldChar w:fldCharType="begin"/>
        </w:r>
        <w:r w:rsidR="009E7048">
          <w:rPr>
            <w:noProof/>
            <w:webHidden/>
          </w:rPr>
          <w:instrText xml:space="preserve"> PAGEREF _Toc20720701 \h </w:instrText>
        </w:r>
        <w:r w:rsidR="009E7048">
          <w:rPr>
            <w:noProof/>
            <w:webHidden/>
          </w:rPr>
        </w:r>
        <w:r w:rsidR="009E7048">
          <w:rPr>
            <w:noProof/>
            <w:webHidden/>
          </w:rPr>
          <w:fldChar w:fldCharType="separate"/>
        </w:r>
        <w:r w:rsidR="009E7048">
          <w:rPr>
            <w:noProof/>
            <w:webHidden/>
          </w:rPr>
          <w:t>10</w:t>
        </w:r>
        <w:r w:rsidR="009E7048">
          <w:rPr>
            <w:noProof/>
            <w:webHidden/>
          </w:rPr>
          <w:fldChar w:fldCharType="end"/>
        </w:r>
      </w:hyperlink>
    </w:p>
    <w:p w14:paraId="18349329" w14:textId="68D2DD74" w:rsidR="009E7048" w:rsidRDefault="00997534">
      <w:pPr>
        <w:pStyle w:val="TOC5"/>
        <w:tabs>
          <w:tab w:val="right" w:leader="dot" w:pos="5030"/>
        </w:tabs>
        <w:rPr>
          <w:rFonts w:eastAsiaTheme="minorEastAsia"/>
          <w:noProof/>
          <w:sz w:val="22"/>
          <w:lang w:val="en-US" w:eastAsia="en-US" w:bidi="ar-SA"/>
        </w:rPr>
      </w:pPr>
      <w:hyperlink w:anchor="_Toc20720702" w:history="1">
        <w:r w:rsidR="009E7048" w:rsidRPr="002110BD">
          <w:rPr>
            <w:rStyle w:val="Hyperlink"/>
            <w:noProof/>
          </w:rPr>
          <w:t>Segurança de Dados</w:t>
        </w:r>
        <w:r w:rsidR="009E7048">
          <w:rPr>
            <w:noProof/>
            <w:webHidden/>
          </w:rPr>
          <w:tab/>
        </w:r>
        <w:r w:rsidR="009E7048">
          <w:rPr>
            <w:noProof/>
            <w:webHidden/>
          </w:rPr>
          <w:fldChar w:fldCharType="begin"/>
        </w:r>
        <w:r w:rsidR="009E7048">
          <w:rPr>
            <w:noProof/>
            <w:webHidden/>
          </w:rPr>
          <w:instrText xml:space="preserve"> PAGEREF _Toc20720702 \h </w:instrText>
        </w:r>
        <w:r w:rsidR="009E7048">
          <w:rPr>
            <w:noProof/>
            <w:webHidden/>
          </w:rPr>
        </w:r>
        <w:r w:rsidR="009E7048">
          <w:rPr>
            <w:noProof/>
            <w:webHidden/>
          </w:rPr>
          <w:fldChar w:fldCharType="separate"/>
        </w:r>
        <w:r w:rsidR="009E7048">
          <w:rPr>
            <w:noProof/>
            <w:webHidden/>
          </w:rPr>
          <w:t>10</w:t>
        </w:r>
        <w:r w:rsidR="009E7048">
          <w:rPr>
            <w:noProof/>
            <w:webHidden/>
          </w:rPr>
          <w:fldChar w:fldCharType="end"/>
        </w:r>
      </w:hyperlink>
    </w:p>
    <w:p w14:paraId="33FE576C" w14:textId="11219805" w:rsidR="009E7048" w:rsidRDefault="00997534">
      <w:pPr>
        <w:pStyle w:val="TOC5"/>
        <w:tabs>
          <w:tab w:val="right" w:leader="dot" w:pos="5030"/>
        </w:tabs>
        <w:rPr>
          <w:rFonts w:eastAsiaTheme="minorEastAsia"/>
          <w:noProof/>
          <w:sz w:val="22"/>
          <w:lang w:val="en-US" w:eastAsia="en-US" w:bidi="ar-SA"/>
        </w:rPr>
      </w:pPr>
      <w:hyperlink w:anchor="_Toc20720703" w:history="1">
        <w:r w:rsidR="009E7048" w:rsidRPr="002110BD">
          <w:rPr>
            <w:rStyle w:val="Hyperlink"/>
            <w:noProof/>
          </w:rPr>
          <w:t>Notificação de Incidentes de Segurança</w:t>
        </w:r>
        <w:r w:rsidR="009E7048">
          <w:rPr>
            <w:noProof/>
            <w:webHidden/>
          </w:rPr>
          <w:tab/>
        </w:r>
        <w:r w:rsidR="009E7048">
          <w:rPr>
            <w:noProof/>
            <w:webHidden/>
          </w:rPr>
          <w:fldChar w:fldCharType="begin"/>
        </w:r>
        <w:r w:rsidR="009E7048">
          <w:rPr>
            <w:noProof/>
            <w:webHidden/>
          </w:rPr>
          <w:instrText xml:space="preserve"> PAGEREF _Toc20720703 \h </w:instrText>
        </w:r>
        <w:r w:rsidR="009E7048">
          <w:rPr>
            <w:noProof/>
            <w:webHidden/>
          </w:rPr>
        </w:r>
        <w:r w:rsidR="009E7048">
          <w:rPr>
            <w:noProof/>
            <w:webHidden/>
          </w:rPr>
          <w:fldChar w:fldCharType="separate"/>
        </w:r>
        <w:r w:rsidR="009E7048">
          <w:rPr>
            <w:noProof/>
            <w:webHidden/>
          </w:rPr>
          <w:t>11</w:t>
        </w:r>
        <w:r w:rsidR="009E7048">
          <w:rPr>
            <w:noProof/>
            <w:webHidden/>
          </w:rPr>
          <w:fldChar w:fldCharType="end"/>
        </w:r>
      </w:hyperlink>
    </w:p>
    <w:p w14:paraId="3F6CA7AC" w14:textId="073AB13C" w:rsidR="009E7048" w:rsidRDefault="00997534">
      <w:pPr>
        <w:pStyle w:val="TOC5"/>
        <w:tabs>
          <w:tab w:val="right" w:leader="dot" w:pos="5030"/>
        </w:tabs>
        <w:rPr>
          <w:rFonts w:eastAsiaTheme="minorEastAsia"/>
          <w:noProof/>
          <w:sz w:val="22"/>
          <w:lang w:val="en-US" w:eastAsia="en-US" w:bidi="ar-SA"/>
        </w:rPr>
      </w:pPr>
      <w:hyperlink w:anchor="_Toc20720704" w:history="1">
        <w:r w:rsidR="009E7048" w:rsidRPr="002110BD">
          <w:rPr>
            <w:rStyle w:val="Hyperlink"/>
            <w:noProof/>
          </w:rPr>
          <w:t>Localização e Transferência de Dados</w:t>
        </w:r>
        <w:r w:rsidR="009E7048">
          <w:rPr>
            <w:noProof/>
            <w:webHidden/>
          </w:rPr>
          <w:tab/>
        </w:r>
        <w:r w:rsidR="009E7048">
          <w:rPr>
            <w:noProof/>
            <w:webHidden/>
          </w:rPr>
          <w:fldChar w:fldCharType="begin"/>
        </w:r>
        <w:r w:rsidR="009E7048">
          <w:rPr>
            <w:noProof/>
            <w:webHidden/>
          </w:rPr>
          <w:instrText xml:space="preserve"> PAGEREF _Toc20720704 \h </w:instrText>
        </w:r>
        <w:r w:rsidR="009E7048">
          <w:rPr>
            <w:noProof/>
            <w:webHidden/>
          </w:rPr>
        </w:r>
        <w:r w:rsidR="009E7048">
          <w:rPr>
            <w:noProof/>
            <w:webHidden/>
          </w:rPr>
          <w:fldChar w:fldCharType="separate"/>
        </w:r>
        <w:r w:rsidR="009E7048">
          <w:rPr>
            <w:noProof/>
            <w:webHidden/>
          </w:rPr>
          <w:t>12</w:t>
        </w:r>
        <w:r w:rsidR="009E7048">
          <w:rPr>
            <w:noProof/>
            <w:webHidden/>
          </w:rPr>
          <w:fldChar w:fldCharType="end"/>
        </w:r>
      </w:hyperlink>
    </w:p>
    <w:p w14:paraId="4669385E" w14:textId="1CB10D0C" w:rsidR="009E7048" w:rsidRDefault="00997534">
      <w:pPr>
        <w:pStyle w:val="TOC5"/>
        <w:tabs>
          <w:tab w:val="right" w:leader="dot" w:pos="5030"/>
        </w:tabs>
        <w:rPr>
          <w:rFonts w:eastAsiaTheme="minorEastAsia"/>
          <w:noProof/>
          <w:sz w:val="22"/>
          <w:lang w:val="en-US" w:eastAsia="en-US" w:bidi="ar-SA"/>
        </w:rPr>
      </w:pPr>
      <w:hyperlink w:anchor="_Toc20720705" w:history="1">
        <w:r w:rsidR="009E7048" w:rsidRPr="002110BD">
          <w:rPr>
            <w:rStyle w:val="Hyperlink"/>
            <w:noProof/>
          </w:rPr>
          <w:t>Retenção e Exclusão de Dados</w:t>
        </w:r>
        <w:r w:rsidR="009E7048">
          <w:rPr>
            <w:noProof/>
            <w:webHidden/>
          </w:rPr>
          <w:tab/>
        </w:r>
        <w:r w:rsidR="009E7048">
          <w:rPr>
            <w:noProof/>
            <w:webHidden/>
          </w:rPr>
          <w:fldChar w:fldCharType="begin"/>
        </w:r>
        <w:r w:rsidR="009E7048">
          <w:rPr>
            <w:noProof/>
            <w:webHidden/>
          </w:rPr>
          <w:instrText xml:space="preserve"> PAGEREF _Toc20720705 \h </w:instrText>
        </w:r>
        <w:r w:rsidR="009E7048">
          <w:rPr>
            <w:noProof/>
            <w:webHidden/>
          </w:rPr>
        </w:r>
        <w:r w:rsidR="009E7048">
          <w:rPr>
            <w:noProof/>
            <w:webHidden/>
          </w:rPr>
          <w:fldChar w:fldCharType="separate"/>
        </w:r>
        <w:r w:rsidR="009E7048">
          <w:rPr>
            <w:noProof/>
            <w:webHidden/>
          </w:rPr>
          <w:t>13</w:t>
        </w:r>
        <w:r w:rsidR="009E7048">
          <w:rPr>
            <w:noProof/>
            <w:webHidden/>
          </w:rPr>
          <w:fldChar w:fldCharType="end"/>
        </w:r>
      </w:hyperlink>
    </w:p>
    <w:p w14:paraId="4DA4418B" w14:textId="10B631DD" w:rsidR="009E7048" w:rsidRDefault="00997534">
      <w:pPr>
        <w:pStyle w:val="TOC5"/>
        <w:tabs>
          <w:tab w:val="right" w:leader="dot" w:pos="5030"/>
        </w:tabs>
        <w:rPr>
          <w:rFonts w:eastAsiaTheme="minorEastAsia"/>
          <w:noProof/>
          <w:sz w:val="22"/>
          <w:lang w:val="en-US" w:eastAsia="en-US" w:bidi="ar-SA"/>
        </w:rPr>
      </w:pPr>
      <w:hyperlink w:anchor="_Toc20720706" w:history="1">
        <w:r w:rsidR="009E7048" w:rsidRPr="002110BD">
          <w:rPr>
            <w:rStyle w:val="Hyperlink"/>
            <w:noProof/>
          </w:rPr>
          <w:t>Compromisso de Confidencialidade do Processador</w:t>
        </w:r>
        <w:r w:rsidR="009E7048">
          <w:rPr>
            <w:noProof/>
            <w:webHidden/>
          </w:rPr>
          <w:tab/>
        </w:r>
        <w:r w:rsidR="009E7048">
          <w:rPr>
            <w:noProof/>
            <w:webHidden/>
          </w:rPr>
          <w:fldChar w:fldCharType="begin"/>
        </w:r>
        <w:r w:rsidR="009E7048">
          <w:rPr>
            <w:noProof/>
            <w:webHidden/>
          </w:rPr>
          <w:instrText xml:space="preserve"> PAGEREF _Toc20720706 \h </w:instrText>
        </w:r>
        <w:r w:rsidR="009E7048">
          <w:rPr>
            <w:noProof/>
            <w:webHidden/>
          </w:rPr>
        </w:r>
        <w:r w:rsidR="009E7048">
          <w:rPr>
            <w:noProof/>
            <w:webHidden/>
          </w:rPr>
          <w:fldChar w:fldCharType="separate"/>
        </w:r>
        <w:r w:rsidR="009E7048">
          <w:rPr>
            <w:noProof/>
            <w:webHidden/>
          </w:rPr>
          <w:t>13</w:t>
        </w:r>
        <w:r w:rsidR="009E7048">
          <w:rPr>
            <w:noProof/>
            <w:webHidden/>
          </w:rPr>
          <w:fldChar w:fldCharType="end"/>
        </w:r>
      </w:hyperlink>
    </w:p>
    <w:p w14:paraId="317351B5" w14:textId="434051B6" w:rsidR="009E7048" w:rsidRDefault="00997534">
      <w:pPr>
        <w:pStyle w:val="TOC5"/>
        <w:tabs>
          <w:tab w:val="right" w:leader="dot" w:pos="5030"/>
        </w:tabs>
        <w:rPr>
          <w:rFonts w:eastAsiaTheme="minorEastAsia"/>
          <w:noProof/>
          <w:sz w:val="22"/>
          <w:lang w:val="en-US" w:eastAsia="en-US" w:bidi="ar-SA"/>
        </w:rPr>
      </w:pPr>
      <w:hyperlink w:anchor="_Toc20720707" w:history="1">
        <w:r w:rsidR="009E7048" w:rsidRPr="002110BD">
          <w:rPr>
            <w:rStyle w:val="Hyperlink"/>
            <w:noProof/>
          </w:rPr>
          <w:t>Notificações e Controles sobre o uso de Subprocessadores</w:t>
        </w:r>
        <w:r w:rsidR="009E7048">
          <w:rPr>
            <w:noProof/>
            <w:webHidden/>
          </w:rPr>
          <w:tab/>
        </w:r>
        <w:r w:rsidR="009E7048">
          <w:rPr>
            <w:noProof/>
            <w:webHidden/>
          </w:rPr>
          <w:fldChar w:fldCharType="begin"/>
        </w:r>
        <w:r w:rsidR="009E7048">
          <w:rPr>
            <w:noProof/>
            <w:webHidden/>
          </w:rPr>
          <w:instrText xml:space="preserve"> PAGEREF _Toc20720707 \h </w:instrText>
        </w:r>
        <w:r w:rsidR="009E7048">
          <w:rPr>
            <w:noProof/>
            <w:webHidden/>
          </w:rPr>
        </w:r>
        <w:r w:rsidR="009E7048">
          <w:rPr>
            <w:noProof/>
            <w:webHidden/>
          </w:rPr>
          <w:fldChar w:fldCharType="separate"/>
        </w:r>
        <w:r w:rsidR="009E7048">
          <w:rPr>
            <w:noProof/>
            <w:webHidden/>
          </w:rPr>
          <w:t>13</w:t>
        </w:r>
        <w:r w:rsidR="009E7048">
          <w:rPr>
            <w:noProof/>
            <w:webHidden/>
          </w:rPr>
          <w:fldChar w:fldCharType="end"/>
        </w:r>
      </w:hyperlink>
    </w:p>
    <w:p w14:paraId="301248EC" w14:textId="6E18F5B7" w:rsidR="009E7048" w:rsidRDefault="00997534">
      <w:pPr>
        <w:pStyle w:val="TOC5"/>
        <w:tabs>
          <w:tab w:val="right" w:leader="dot" w:pos="5030"/>
        </w:tabs>
        <w:rPr>
          <w:rFonts w:eastAsiaTheme="minorEastAsia"/>
          <w:noProof/>
          <w:sz w:val="22"/>
          <w:lang w:val="en-US" w:eastAsia="en-US" w:bidi="ar-SA"/>
        </w:rPr>
      </w:pPr>
      <w:hyperlink w:anchor="_Toc20720708" w:history="1">
        <w:r w:rsidR="009E7048" w:rsidRPr="002110BD">
          <w:rPr>
            <w:rStyle w:val="Hyperlink"/>
            <w:noProof/>
          </w:rPr>
          <w:t>Instituições Educacionais</w:t>
        </w:r>
        <w:r w:rsidR="009E7048">
          <w:rPr>
            <w:noProof/>
            <w:webHidden/>
          </w:rPr>
          <w:tab/>
        </w:r>
        <w:r w:rsidR="009E7048">
          <w:rPr>
            <w:noProof/>
            <w:webHidden/>
          </w:rPr>
          <w:fldChar w:fldCharType="begin"/>
        </w:r>
        <w:r w:rsidR="009E7048">
          <w:rPr>
            <w:noProof/>
            <w:webHidden/>
          </w:rPr>
          <w:instrText xml:space="preserve"> PAGEREF _Toc20720708 \h </w:instrText>
        </w:r>
        <w:r w:rsidR="009E7048">
          <w:rPr>
            <w:noProof/>
            <w:webHidden/>
          </w:rPr>
        </w:r>
        <w:r w:rsidR="009E7048">
          <w:rPr>
            <w:noProof/>
            <w:webHidden/>
          </w:rPr>
          <w:fldChar w:fldCharType="separate"/>
        </w:r>
        <w:r w:rsidR="009E7048">
          <w:rPr>
            <w:noProof/>
            <w:webHidden/>
          </w:rPr>
          <w:t>13</w:t>
        </w:r>
        <w:r w:rsidR="009E7048">
          <w:rPr>
            <w:noProof/>
            <w:webHidden/>
          </w:rPr>
          <w:fldChar w:fldCharType="end"/>
        </w:r>
      </w:hyperlink>
    </w:p>
    <w:p w14:paraId="48845A1A" w14:textId="6C27C7E0" w:rsidR="009E7048" w:rsidRDefault="00997534">
      <w:pPr>
        <w:pStyle w:val="TOC5"/>
        <w:tabs>
          <w:tab w:val="right" w:leader="dot" w:pos="5030"/>
        </w:tabs>
        <w:rPr>
          <w:rFonts w:eastAsiaTheme="minorEastAsia"/>
          <w:noProof/>
          <w:sz w:val="22"/>
          <w:lang w:val="en-US" w:eastAsia="en-US" w:bidi="ar-SA"/>
        </w:rPr>
      </w:pPr>
      <w:hyperlink w:anchor="_Toc20720709" w:history="1">
        <w:r w:rsidR="009E7048" w:rsidRPr="002110BD">
          <w:rPr>
            <w:rStyle w:val="Hyperlink"/>
            <w:noProof/>
          </w:rPr>
          <w:t>Contrato do Cliente do CJIS</w:t>
        </w:r>
        <w:r w:rsidR="009E7048">
          <w:rPr>
            <w:noProof/>
            <w:webHidden/>
          </w:rPr>
          <w:tab/>
        </w:r>
        <w:r w:rsidR="009E7048">
          <w:rPr>
            <w:noProof/>
            <w:webHidden/>
          </w:rPr>
          <w:fldChar w:fldCharType="begin"/>
        </w:r>
        <w:r w:rsidR="009E7048">
          <w:rPr>
            <w:noProof/>
            <w:webHidden/>
          </w:rPr>
          <w:instrText xml:space="preserve"> PAGEREF _Toc20720709 \h </w:instrText>
        </w:r>
        <w:r w:rsidR="009E7048">
          <w:rPr>
            <w:noProof/>
            <w:webHidden/>
          </w:rPr>
        </w:r>
        <w:r w:rsidR="009E7048">
          <w:rPr>
            <w:noProof/>
            <w:webHidden/>
          </w:rPr>
          <w:fldChar w:fldCharType="separate"/>
        </w:r>
        <w:r w:rsidR="009E7048">
          <w:rPr>
            <w:noProof/>
            <w:webHidden/>
          </w:rPr>
          <w:t>14</w:t>
        </w:r>
        <w:r w:rsidR="009E7048">
          <w:rPr>
            <w:noProof/>
            <w:webHidden/>
          </w:rPr>
          <w:fldChar w:fldCharType="end"/>
        </w:r>
      </w:hyperlink>
    </w:p>
    <w:p w14:paraId="18818585" w14:textId="3DA209BA" w:rsidR="009E7048" w:rsidRDefault="00997534">
      <w:pPr>
        <w:pStyle w:val="TOC5"/>
        <w:tabs>
          <w:tab w:val="right" w:leader="dot" w:pos="5030"/>
        </w:tabs>
        <w:rPr>
          <w:rFonts w:eastAsiaTheme="minorEastAsia"/>
          <w:noProof/>
          <w:sz w:val="22"/>
          <w:lang w:val="en-US" w:eastAsia="en-US" w:bidi="ar-SA"/>
        </w:rPr>
      </w:pPr>
      <w:hyperlink w:anchor="_Toc20720710" w:history="1">
        <w:r w:rsidR="009E7048" w:rsidRPr="002110BD">
          <w:rPr>
            <w:rStyle w:val="Hyperlink"/>
            <w:noProof/>
          </w:rPr>
          <w:t>Parceiro Comercial HIPPA</w:t>
        </w:r>
        <w:r w:rsidR="009E7048">
          <w:rPr>
            <w:noProof/>
            <w:webHidden/>
          </w:rPr>
          <w:tab/>
        </w:r>
        <w:r w:rsidR="009E7048">
          <w:rPr>
            <w:noProof/>
            <w:webHidden/>
          </w:rPr>
          <w:fldChar w:fldCharType="begin"/>
        </w:r>
        <w:r w:rsidR="009E7048">
          <w:rPr>
            <w:noProof/>
            <w:webHidden/>
          </w:rPr>
          <w:instrText xml:space="preserve"> PAGEREF _Toc20720710 \h </w:instrText>
        </w:r>
        <w:r w:rsidR="009E7048">
          <w:rPr>
            <w:noProof/>
            <w:webHidden/>
          </w:rPr>
        </w:r>
        <w:r w:rsidR="009E7048">
          <w:rPr>
            <w:noProof/>
            <w:webHidden/>
          </w:rPr>
          <w:fldChar w:fldCharType="separate"/>
        </w:r>
        <w:r w:rsidR="009E7048">
          <w:rPr>
            <w:noProof/>
            <w:webHidden/>
          </w:rPr>
          <w:t>14</w:t>
        </w:r>
        <w:r w:rsidR="009E7048">
          <w:rPr>
            <w:noProof/>
            <w:webHidden/>
          </w:rPr>
          <w:fldChar w:fldCharType="end"/>
        </w:r>
      </w:hyperlink>
    </w:p>
    <w:p w14:paraId="3BEBEC46" w14:textId="52E07983" w:rsidR="009E7048" w:rsidRDefault="00997534">
      <w:pPr>
        <w:pStyle w:val="TOC5"/>
        <w:tabs>
          <w:tab w:val="right" w:leader="dot" w:pos="5030"/>
        </w:tabs>
        <w:rPr>
          <w:rFonts w:eastAsiaTheme="minorEastAsia"/>
          <w:noProof/>
          <w:sz w:val="22"/>
          <w:lang w:val="en-US" w:eastAsia="en-US" w:bidi="ar-SA"/>
        </w:rPr>
      </w:pPr>
      <w:hyperlink w:anchor="_Toc20720711" w:history="1">
        <w:r w:rsidR="009E7048" w:rsidRPr="002110BD">
          <w:rPr>
            <w:rStyle w:val="Hyperlink"/>
            <w:noProof/>
          </w:rPr>
          <w:t>Como Entrar em Contato com a Microsoft</w:t>
        </w:r>
        <w:r w:rsidR="009E7048">
          <w:rPr>
            <w:noProof/>
            <w:webHidden/>
          </w:rPr>
          <w:tab/>
        </w:r>
        <w:r w:rsidR="009E7048">
          <w:rPr>
            <w:noProof/>
            <w:webHidden/>
          </w:rPr>
          <w:fldChar w:fldCharType="begin"/>
        </w:r>
        <w:r w:rsidR="009E7048">
          <w:rPr>
            <w:noProof/>
            <w:webHidden/>
          </w:rPr>
          <w:instrText xml:space="preserve"> PAGEREF _Toc20720711 \h </w:instrText>
        </w:r>
        <w:r w:rsidR="009E7048">
          <w:rPr>
            <w:noProof/>
            <w:webHidden/>
          </w:rPr>
        </w:r>
        <w:r w:rsidR="009E7048">
          <w:rPr>
            <w:noProof/>
            <w:webHidden/>
          </w:rPr>
          <w:fldChar w:fldCharType="separate"/>
        </w:r>
        <w:r w:rsidR="009E7048">
          <w:rPr>
            <w:noProof/>
            <w:webHidden/>
          </w:rPr>
          <w:t>14</w:t>
        </w:r>
        <w:r w:rsidR="009E7048">
          <w:rPr>
            <w:noProof/>
            <w:webHidden/>
          </w:rPr>
          <w:fldChar w:fldCharType="end"/>
        </w:r>
      </w:hyperlink>
    </w:p>
    <w:p w14:paraId="64D412AB" w14:textId="050FC171" w:rsidR="009E7048" w:rsidRDefault="00997534">
      <w:pPr>
        <w:pStyle w:val="TOC1"/>
        <w:tabs>
          <w:tab w:val="right" w:leader="dot" w:pos="5030"/>
        </w:tabs>
        <w:rPr>
          <w:rFonts w:eastAsiaTheme="minorEastAsia"/>
          <w:b w:val="0"/>
          <w:caps w:val="0"/>
          <w:noProof/>
          <w:sz w:val="22"/>
          <w:lang w:val="en-US" w:eastAsia="en-US" w:bidi="ar-SA"/>
        </w:rPr>
      </w:pPr>
      <w:hyperlink w:anchor="_Toc20720712" w:history="1">
        <w:r w:rsidR="009E7048" w:rsidRPr="002110BD">
          <w:rPr>
            <w:rStyle w:val="Hyperlink"/>
            <w:noProof/>
          </w:rPr>
          <w:t>Apêndice A – Principais Serviços Online</w:t>
        </w:r>
        <w:r w:rsidR="009E7048">
          <w:rPr>
            <w:noProof/>
            <w:webHidden/>
          </w:rPr>
          <w:tab/>
        </w:r>
        <w:r w:rsidR="009E7048">
          <w:rPr>
            <w:noProof/>
            <w:webHidden/>
          </w:rPr>
          <w:fldChar w:fldCharType="begin"/>
        </w:r>
        <w:r w:rsidR="009E7048">
          <w:rPr>
            <w:noProof/>
            <w:webHidden/>
          </w:rPr>
          <w:instrText xml:space="preserve"> PAGEREF _Toc20720712 \h </w:instrText>
        </w:r>
        <w:r w:rsidR="009E7048">
          <w:rPr>
            <w:noProof/>
            <w:webHidden/>
          </w:rPr>
        </w:r>
        <w:r w:rsidR="009E7048">
          <w:rPr>
            <w:noProof/>
            <w:webHidden/>
          </w:rPr>
          <w:fldChar w:fldCharType="separate"/>
        </w:r>
        <w:r w:rsidR="009E7048">
          <w:rPr>
            <w:noProof/>
            <w:webHidden/>
          </w:rPr>
          <w:t>15</w:t>
        </w:r>
        <w:r w:rsidR="009E7048">
          <w:rPr>
            <w:noProof/>
            <w:webHidden/>
          </w:rPr>
          <w:fldChar w:fldCharType="end"/>
        </w:r>
      </w:hyperlink>
    </w:p>
    <w:p w14:paraId="36DD10C6" w14:textId="2CC54DEE" w:rsidR="009E7048" w:rsidRDefault="00997534">
      <w:pPr>
        <w:pStyle w:val="TOC1"/>
        <w:tabs>
          <w:tab w:val="right" w:leader="dot" w:pos="5030"/>
        </w:tabs>
        <w:rPr>
          <w:rFonts w:eastAsiaTheme="minorEastAsia"/>
          <w:b w:val="0"/>
          <w:caps w:val="0"/>
          <w:noProof/>
          <w:sz w:val="22"/>
          <w:lang w:val="en-US" w:eastAsia="en-US" w:bidi="ar-SA"/>
        </w:rPr>
      </w:pPr>
      <w:hyperlink w:anchor="_Toc20720713" w:history="1">
        <w:r w:rsidR="009E7048" w:rsidRPr="002110BD">
          <w:rPr>
            <w:rStyle w:val="Hyperlink"/>
            <w:noProof/>
          </w:rPr>
          <w:t>Apêndice B – Medidas de Segurança</w:t>
        </w:r>
        <w:r w:rsidR="009E7048">
          <w:rPr>
            <w:noProof/>
            <w:webHidden/>
          </w:rPr>
          <w:tab/>
        </w:r>
        <w:r w:rsidR="009E7048">
          <w:rPr>
            <w:noProof/>
            <w:webHidden/>
          </w:rPr>
          <w:fldChar w:fldCharType="begin"/>
        </w:r>
        <w:r w:rsidR="009E7048">
          <w:rPr>
            <w:noProof/>
            <w:webHidden/>
          </w:rPr>
          <w:instrText xml:space="preserve"> PAGEREF _Toc20720713 \h </w:instrText>
        </w:r>
        <w:r w:rsidR="009E7048">
          <w:rPr>
            <w:noProof/>
            <w:webHidden/>
          </w:rPr>
        </w:r>
        <w:r w:rsidR="009E7048">
          <w:rPr>
            <w:noProof/>
            <w:webHidden/>
          </w:rPr>
          <w:fldChar w:fldCharType="separate"/>
        </w:r>
        <w:r w:rsidR="009E7048">
          <w:rPr>
            <w:noProof/>
            <w:webHidden/>
          </w:rPr>
          <w:t>15</w:t>
        </w:r>
        <w:r w:rsidR="009E7048">
          <w:rPr>
            <w:noProof/>
            <w:webHidden/>
          </w:rPr>
          <w:fldChar w:fldCharType="end"/>
        </w:r>
      </w:hyperlink>
    </w:p>
    <w:p w14:paraId="59D94FEC" w14:textId="7900F68F" w:rsidR="009E7048" w:rsidRDefault="00997534">
      <w:pPr>
        <w:pStyle w:val="TOC1"/>
        <w:tabs>
          <w:tab w:val="right" w:leader="dot" w:pos="5030"/>
        </w:tabs>
        <w:rPr>
          <w:rFonts w:eastAsiaTheme="minorEastAsia"/>
          <w:b w:val="0"/>
          <w:caps w:val="0"/>
          <w:noProof/>
          <w:sz w:val="22"/>
          <w:lang w:val="en-US" w:eastAsia="en-US" w:bidi="ar-SA"/>
        </w:rPr>
      </w:pPr>
      <w:hyperlink w:anchor="_Toc20720714" w:history="1">
        <w:r w:rsidR="009E7048" w:rsidRPr="002110BD">
          <w:rPr>
            <w:rStyle w:val="Hyperlink"/>
            <w:noProof/>
          </w:rPr>
          <w:t>Termos Específicos dos Serviços Online</w:t>
        </w:r>
        <w:r w:rsidR="009E7048">
          <w:rPr>
            <w:noProof/>
            <w:webHidden/>
          </w:rPr>
          <w:tab/>
        </w:r>
        <w:r w:rsidR="009E7048">
          <w:rPr>
            <w:noProof/>
            <w:webHidden/>
          </w:rPr>
          <w:fldChar w:fldCharType="begin"/>
        </w:r>
        <w:r w:rsidR="009E7048">
          <w:rPr>
            <w:noProof/>
            <w:webHidden/>
          </w:rPr>
          <w:instrText xml:space="preserve"> PAGEREF _Toc20720714 \h </w:instrText>
        </w:r>
        <w:r w:rsidR="009E7048">
          <w:rPr>
            <w:noProof/>
            <w:webHidden/>
          </w:rPr>
        </w:r>
        <w:r w:rsidR="009E7048">
          <w:rPr>
            <w:noProof/>
            <w:webHidden/>
          </w:rPr>
          <w:fldChar w:fldCharType="separate"/>
        </w:r>
        <w:r w:rsidR="009E7048">
          <w:rPr>
            <w:noProof/>
            <w:webHidden/>
          </w:rPr>
          <w:t>18</w:t>
        </w:r>
        <w:r w:rsidR="009E7048">
          <w:rPr>
            <w:noProof/>
            <w:webHidden/>
          </w:rPr>
          <w:fldChar w:fldCharType="end"/>
        </w:r>
      </w:hyperlink>
    </w:p>
    <w:p w14:paraId="00DC0254" w14:textId="75569649" w:rsidR="009E7048" w:rsidRDefault="00997534">
      <w:pPr>
        <w:pStyle w:val="TOC2"/>
        <w:tabs>
          <w:tab w:val="right" w:leader="dot" w:pos="5030"/>
        </w:tabs>
        <w:rPr>
          <w:rFonts w:eastAsiaTheme="minorEastAsia"/>
          <w:b w:val="0"/>
          <w:smallCaps w:val="0"/>
          <w:noProof/>
          <w:sz w:val="22"/>
          <w:lang w:val="en-US" w:eastAsia="en-US" w:bidi="ar-SA"/>
        </w:rPr>
      </w:pPr>
      <w:hyperlink w:anchor="_Toc20720715" w:history="1">
        <w:r w:rsidR="009E7048" w:rsidRPr="002110BD">
          <w:rPr>
            <w:rStyle w:val="Hyperlink"/>
            <w:noProof/>
          </w:rPr>
          <w:t>Serviços do Microsoft Azure</w:t>
        </w:r>
        <w:r w:rsidR="009E7048">
          <w:rPr>
            <w:noProof/>
            <w:webHidden/>
          </w:rPr>
          <w:tab/>
        </w:r>
        <w:r w:rsidR="009E7048">
          <w:rPr>
            <w:noProof/>
            <w:webHidden/>
          </w:rPr>
          <w:fldChar w:fldCharType="begin"/>
        </w:r>
        <w:r w:rsidR="009E7048">
          <w:rPr>
            <w:noProof/>
            <w:webHidden/>
          </w:rPr>
          <w:instrText xml:space="preserve"> PAGEREF _Toc20720715 \h </w:instrText>
        </w:r>
        <w:r w:rsidR="009E7048">
          <w:rPr>
            <w:noProof/>
            <w:webHidden/>
          </w:rPr>
        </w:r>
        <w:r w:rsidR="009E7048">
          <w:rPr>
            <w:noProof/>
            <w:webHidden/>
          </w:rPr>
          <w:fldChar w:fldCharType="separate"/>
        </w:r>
        <w:r w:rsidR="009E7048">
          <w:rPr>
            <w:noProof/>
            <w:webHidden/>
          </w:rPr>
          <w:t>18</w:t>
        </w:r>
        <w:r w:rsidR="009E7048">
          <w:rPr>
            <w:noProof/>
            <w:webHidden/>
          </w:rPr>
          <w:fldChar w:fldCharType="end"/>
        </w:r>
      </w:hyperlink>
    </w:p>
    <w:p w14:paraId="13521215" w14:textId="610389E2" w:rsidR="009E7048" w:rsidRDefault="00997534">
      <w:pPr>
        <w:pStyle w:val="TOC4"/>
        <w:rPr>
          <w:rFonts w:eastAsiaTheme="minorEastAsia"/>
          <w:smallCaps w:val="0"/>
          <w:noProof/>
          <w:sz w:val="22"/>
          <w:lang w:val="en-US" w:eastAsia="en-US" w:bidi="ar-SA"/>
        </w:rPr>
      </w:pPr>
      <w:hyperlink w:anchor="_Toc20720716" w:history="1">
        <w:r w:rsidR="009E7048" w:rsidRPr="002110BD">
          <w:rPr>
            <w:rStyle w:val="Hyperlink"/>
            <w:noProof/>
          </w:rPr>
          <w:t>Azure DevTest Labs</w:t>
        </w:r>
        <w:r w:rsidR="009E7048">
          <w:rPr>
            <w:noProof/>
            <w:webHidden/>
          </w:rPr>
          <w:tab/>
        </w:r>
        <w:r w:rsidR="009E7048">
          <w:rPr>
            <w:noProof/>
            <w:webHidden/>
          </w:rPr>
          <w:fldChar w:fldCharType="begin"/>
        </w:r>
        <w:r w:rsidR="009E7048">
          <w:rPr>
            <w:noProof/>
            <w:webHidden/>
          </w:rPr>
          <w:instrText xml:space="preserve"> PAGEREF _Toc20720716 \h </w:instrText>
        </w:r>
        <w:r w:rsidR="009E7048">
          <w:rPr>
            <w:noProof/>
            <w:webHidden/>
          </w:rPr>
        </w:r>
        <w:r w:rsidR="009E7048">
          <w:rPr>
            <w:noProof/>
            <w:webHidden/>
          </w:rPr>
          <w:fldChar w:fldCharType="separate"/>
        </w:r>
        <w:r w:rsidR="009E7048">
          <w:rPr>
            <w:noProof/>
            <w:webHidden/>
          </w:rPr>
          <w:t>19</w:t>
        </w:r>
        <w:r w:rsidR="009E7048">
          <w:rPr>
            <w:noProof/>
            <w:webHidden/>
          </w:rPr>
          <w:fldChar w:fldCharType="end"/>
        </w:r>
      </w:hyperlink>
    </w:p>
    <w:p w14:paraId="4E8C60A2" w14:textId="6873CCCE" w:rsidR="009E7048" w:rsidRDefault="00997534">
      <w:pPr>
        <w:pStyle w:val="TOC4"/>
        <w:rPr>
          <w:rFonts w:eastAsiaTheme="minorEastAsia"/>
          <w:smallCaps w:val="0"/>
          <w:noProof/>
          <w:sz w:val="22"/>
          <w:lang w:val="en-US" w:eastAsia="en-US" w:bidi="ar-SA"/>
        </w:rPr>
      </w:pPr>
      <w:hyperlink w:anchor="_Toc20720717" w:history="1">
        <w:r w:rsidR="009E7048" w:rsidRPr="002110BD">
          <w:rPr>
            <w:rStyle w:val="Hyperlink"/>
            <w:noProof/>
          </w:rPr>
          <w:t>Serviços de Laboratório do Azure</w:t>
        </w:r>
        <w:r w:rsidR="009E7048">
          <w:rPr>
            <w:noProof/>
            <w:webHidden/>
          </w:rPr>
          <w:tab/>
        </w:r>
        <w:r w:rsidR="009E7048">
          <w:rPr>
            <w:noProof/>
            <w:webHidden/>
          </w:rPr>
          <w:fldChar w:fldCharType="begin"/>
        </w:r>
        <w:r w:rsidR="009E7048">
          <w:rPr>
            <w:noProof/>
            <w:webHidden/>
          </w:rPr>
          <w:instrText xml:space="preserve"> PAGEREF _Toc20720717 \h </w:instrText>
        </w:r>
        <w:r w:rsidR="009E7048">
          <w:rPr>
            <w:noProof/>
            <w:webHidden/>
          </w:rPr>
        </w:r>
        <w:r w:rsidR="009E7048">
          <w:rPr>
            <w:noProof/>
            <w:webHidden/>
          </w:rPr>
          <w:fldChar w:fldCharType="separate"/>
        </w:r>
        <w:r w:rsidR="009E7048">
          <w:rPr>
            <w:noProof/>
            <w:webHidden/>
          </w:rPr>
          <w:t>19</w:t>
        </w:r>
        <w:r w:rsidR="009E7048">
          <w:rPr>
            <w:noProof/>
            <w:webHidden/>
          </w:rPr>
          <w:fldChar w:fldCharType="end"/>
        </w:r>
      </w:hyperlink>
    </w:p>
    <w:p w14:paraId="7A64043F" w14:textId="726925BA" w:rsidR="009E7048" w:rsidRDefault="00997534">
      <w:pPr>
        <w:pStyle w:val="TOC4"/>
        <w:rPr>
          <w:rFonts w:eastAsiaTheme="minorEastAsia"/>
          <w:smallCaps w:val="0"/>
          <w:noProof/>
          <w:sz w:val="22"/>
          <w:lang w:val="en-US" w:eastAsia="en-US" w:bidi="ar-SA"/>
        </w:rPr>
      </w:pPr>
      <w:hyperlink w:anchor="_Toc20720718" w:history="1">
        <w:r w:rsidR="009E7048" w:rsidRPr="002110BD">
          <w:rPr>
            <w:rStyle w:val="Hyperlink"/>
            <w:noProof/>
          </w:rPr>
          <w:t>Serviço de Aprendizado de Máquina Azure</w:t>
        </w:r>
        <w:r w:rsidR="009E7048">
          <w:rPr>
            <w:noProof/>
            <w:webHidden/>
          </w:rPr>
          <w:tab/>
        </w:r>
        <w:r w:rsidR="009E7048">
          <w:rPr>
            <w:noProof/>
            <w:webHidden/>
          </w:rPr>
          <w:fldChar w:fldCharType="begin"/>
        </w:r>
        <w:r w:rsidR="009E7048">
          <w:rPr>
            <w:noProof/>
            <w:webHidden/>
          </w:rPr>
          <w:instrText xml:space="preserve"> PAGEREF _Toc20720718 \h </w:instrText>
        </w:r>
        <w:r w:rsidR="009E7048">
          <w:rPr>
            <w:noProof/>
            <w:webHidden/>
          </w:rPr>
        </w:r>
        <w:r w:rsidR="009E7048">
          <w:rPr>
            <w:noProof/>
            <w:webHidden/>
          </w:rPr>
          <w:fldChar w:fldCharType="separate"/>
        </w:r>
        <w:r w:rsidR="009E7048">
          <w:rPr>
            <w:noProof/>
            <w:webHidden/>
          </w:rPr>
          <w:t>20</w:t>
        </w:r>
        <w:r w:rsidR="009E7048">
          <w:rPr>
            <w:noProof/>
            <w:webHidden/>
          </w:rPr>
          <w:fldChar w:fldCharType="end"/>
        </w:r>
      </w:hyperlink>
    </w:p>
    <w:p w14:paraId="6A03E1DD" w14:textId="5A04AF77" w:rsidR="009E7048" w:rsidRDefault="00997534">
      <w:pPr>
        <w:pStyle w:val="TOC4"/>
        <w:rPr>
          <w:rFonts w:eastAsiaTheme="minorEastAsia"/>
          <w:smallCaps w:val="0"/>
          <w:noProof/>
          <w:sz w:val="22"/>
          <w:lang w:val="en-US" w:eastAsia="en-US" w:bidi="ar-SA"/>
        </w:rPr>
      </w:pPr>
      <w:hyperlink w:anchor="_Toc20720719" w:history="1">
        <w:r w:rsidR="009E7048" w:rsidRPr="002110BD">
          <w:rPr>
            <w:rStyle w:val="Hyperlink"/>
            <w:noProof/>
          </w:rPr>
          <w:t>Azure Mapas</w:t>
        </w:r>
        <w:r w:rsidR="009E7048">
          <w:rPr>
            <w:noProof/>
            <w:webHidden/>
          </w:rPr>
          <w:tab/>
        </w:r>
        <w:r w:rsidR="009E7048">
          <w:rPr>
            <w:noProof/>
            <w:webHidden/>
          </w:rPr>
          <w:fldChar w:fldCharType="begin"/>
        </w:r>
        <w:r w:rsidR="009E7048">
          <w:rPr>
            <w:noProof/>
            <w:webHidden/>
          </w:rPr>
          <w:instrText xml:space="preserve"> PAGEREF _Toc20720719 \h </w:instrText>
        </w:r>
        <w:r w:rsidR="009E7048">
          <w:rPr>
            <w:noProof/>
            <w:webHidden/>
          </w:rPr>
        </w:r>
        <w:r w:rsidR="009E7048">
          <w:rPr>
            <w:noProof/>
            <w:webHidden/>
          </w:rPr>
          <w:fldChar w:fldCharType="separate"/>
        </w:r>
        <w:r w:rsidR="009E7048">
          <w:rPr>
            <w:noProof/>
            <w:webHidden/>
          </w:rPr>
          <w:t>20</w:t>
        </w:r>
        <w:r w:rsidR="009E7048">
          <w:rPr>
            <w:noProof/>
            <w:webHidden/>
          </w:rPr>
          <w:fldChar w:fldCharType="end"/>
        </w:r>
      </w:hyperlink>
    </w:p>
    <w:p w14:paraId="31FCDA97" w14:textId="7CA6872B" w:rsidR="009E7048" w:rsidRDefault="00997534">
      <w:pPr>
        <w:pStyle w:val="TOC4"/>
        <w:rPr>
          <w:rFonts w:eastAsiaTheme="minorEastAsia"/>
          <w:smallCaps w:val="0"/>
          <w:noProof/>
          <w:sz w:val="22"/>
          <w:lang w:val="en-US" w:eastAsia="en-US" w:bidi="ar-SA"/>
        </w:rPr>
      </w:pPr>
      <w:hyperlink w:anchor="_Toc20720720" w:history="1">
        <w:r w:rsidR="009E7048" w:rsidRPr="002110BD">
          <w:rPr>
            <w:rStyle w:val="Hyperlink"/>
            <w:noProof/>
          </w:rPr>
          <w:t>Microsoft Azure Stack</w:t>
        </w:r>
        <w:r w:rsidR="009E7048">
          <w:rPr>
            <w:noProof/>
            <w:webHidden/>
          </w:rPr>
          <w:tab/>
        </w:r>
        <w:r w:rsidR="009E7048">
          <w:rPr>
            <w:noProof/>
            <w:webHidden/>
          </w:rPr>
          <w:fldChar w:fldCharType="begin"/>
        </w:r>
        <w:r w:rsidR="009E7048">
          <w:rPr>
            <w:noProof/>
            <w:webHidden/>
          </w:rPr>
          <w:instrText xml:space="preserve"> PAGEREF _Toc20720720 \h </w:instrText>
        </w:r>
        <w:r w:rsidR="009E7048">
          <w:rPr>
            <w:noProof/>
            <w:webHidden/>
          </w:rPr>
        </w:r>
        <w:r w:rsidR="009E7048">
          <w:rPr>
            <w:noProof/>
            <w:webHidden/>
          </w:rPr>
          <w:fldChar w:fldCharType="separate"/>
        </w:r>
        <w:r w:rsidR="009E7048">
          <w:rPr>
            <w:noProof/>
            <w:webHidden/>
          </w:rPr>
          <w:t>21</w:t>
        </w:r>
        <w:r w:rsidR="009E7048">
          <w:rPr>
            <w:noProof/>
            <w:webHidden/>
          </w:rPr>
          <w:fldChar w:fldCharType="end"/>
        </w:r>
      </w:hyperlink>
    </w:p>
    <w:p w14:paraId="4C5A9DA2" w14:textId="2BFF0977" w:rsidR="009E7048" w:rsidRDefault="00997534">
      <w:pPr>
        <w:pStyle w:val="TOC4"/>
        <w:rPr>
          <w:rFonts w:eastAsiaTheme="minorEastAsia"/>
          <w:smallCaps w:val="0"/>
          <w:noProof/>
          <w:sz w:val="22"/>
          <w:lang w:val="en-US" w:eastAsia="en-US" w:bidi="ar-SA"/>
        </w:rPr>
      </w:pPr>
      <w:hyperlink w:anchor="_Toc20720721" w:history="1">
        <w:r w:rsidR="009E7048" w:rsidRPr="002110BD">
          <w:rPr>
            <w:rStyle w:val="Hyperlink"/>
            <w:noProof/>
          </w:rPr>
          <w:t>Serviços de Pesquisa do Bing</w:t>
        </w:r>
        <w:r w:rsidR="009E7048">
          <w:rPr>
            <w:noProof/>
            <w:webHidden/>
          </w:rPr>
          <w:tab/>
        </w:r>
        <w:r w:rsidR="009E7048">
          <w:rPr>
            <w:noProof/>
            <w:webHidden/>
          </w:rPr>
          <w:fldChar w:fldCharType="begin"/>
        </w:r>
        <w:r w:rsidR="009E7048">
          <w:rPr>
            <w:noProof/>
            <w:webHidden/>
          </w:rPr>
          <w:instrText xml:space="preserve"> PAGEREF _Toc20720721 \h </w:instrText>
        </w:r>
        <w:r w:rsidR="009E7048">
          <w:rPr>
            <w:noProof/>
            <w:webHidden/>
          </w:rPr>
        </w:r>
        <w:r w:rsidR="009E7048">
          <w:rPr>
            <w:noProof/>
            <w:webHidden/>
          </w:rPr>
          <w:fldChar w:fldCharType="separate"/>
        </w:r>
        <w:r w:rsidR="009E7048">
          <w:rPr>
            <w:noProof/>
            <w:webHidden/>
          </w:rPr>
          <w:t>21</w:t>
        </w:r>
        <w:r w:rsidR="009E7048">
          <w:rPr>
            <w:noProof/>
            <w:webHidden/>
          </w:rPr>
          <w:fldChar w:fldCharType="end"/>
        </w:r>
      </w:hyperlink>
    </w:p>
    <w:p w14:paraId="4B5E3454" w14:textId="794BAAA8" w:rsidR="009E7048" w:rsidRDefault="00997534">
      <w:pPr>
        <w:pStyle w:val="TOC4"/>
        <w:rPr>
          <w:rFonts w:eastAsiaTheme="minorEastAsia"/>
          <w:smallCaps w:val="0"/>
          <w:noProof/>
          <w:sz w:val="22"/>
          <w:lang w:val="en-US" w:eastAsia="en-US" w:bidi="ar-SA"/>
        </w:rPr>
      </w:pPr>
      <w:hyperlink w:anchor="_Toc20720722" w:history="1">
        <w:r w:rsidR="009E7048" w:rsidRPr="002110BD">
          <w:rPr>
            <w:rStyle w:val="Hyperlink"/>
            <w:noProof/>
          </w:rPr>
          <w:t>Serviços Cognitivos</w:t>
        </w:r>
        <w:r w:rsidR="009E7048">
          <w:rPr>
            <w:noProof/>
            <w:webHidden/>
          </w:rPr>
          <w:tab/>
        </w:r>
        <w:r w:rsidR="009E7048">
          <w:rPr>
            <w:noProof/>
            <w:webHidden/>
          </w:rPr>
          <w:fldChar w:fldCharType="begin"/>
        </w:r>
        <w:r w:rsidR="009E7048">
          <w:rPr>
            <w:noProof/>
            <w:webHidden/>
          </w:rPr>
          <w:instrText xml:space="preserve"> PAGEREF _Toc20720722 \h </w:instrText>
        </w:r>
        <w:r w:rsidR="009E7048">
          <w:rPr>
            <w:noProof/>
            <w:webHidden/>
          </w:rPr>
        </w:r>
        <w:r w:rsidR="009E7048">
          <w:rPr>
            <w:noProof/>
            <w:webHidden/>
          </w:rPr>
          <w:fldChar w:fldCharType="separate"/>
        </w:r>
        <w:r w:rsidR="009E7048">
          <w:rPr>
            <w:noProof/>
            <w:webHidden/>
          </w:rPr>
          <w:t>22</w:t>
        </w:r>
        <w:r w:rsidR="009E7048">
          <w:rPr>
            <w:noProof/>
            <w:webHidden/>
          </w:rPr>
          <w:fldChar w:fldCharType="end"/>
        </w:r>
      </w:hyperlink>
    </w:p>
    <w:p w14:paraId="780A6A9B" w14:textId="0FC88D6C" w:rsidR="009E7048" w:rsidRDefault="00997534">
      <w:pPr>
        <w:pStyle w:val="TOC4"/>
        <w:rPr>
          <w:rFonts w:eastAsiaTheme="minorEastAsia"/>
          <w:smallCaps w:val="0"/>
          <w:noProof/>
          <w:sz w:val="22"/>
          <w:lang w:val="en-US" w:eastAsia="en-US" w:bidi="ar-SA"/>
        </w:rPr>
      </w:pPr>
      <w:hyperlink w:anchor="_Toc20720723" w:history="1">
        <w:r w:rsidR="009E7048" w:rsidRPr="002110BD">
          <w:rPr>
            <w:rStyle w:val="Hyperlink"/>
            <w:noProof/>
          </w:rPr>
          <w:t>Microsoft Genomics</w:t>
        </w:r>
        <w:r w:rsidR="009E7048">
          <w:rPr>
            <w:noProof/>
            <w:webHidden/>
          </w:rPr>
          <w:tab/>
        </w:r>
        <w:r w:rsidR="009E7048">
          <w:rPr>
            <w:noProof/>
            <w:webHidden/>
          </w:rPr>
          <w:fldChar w:fldCharType="begin"/>
        </w:r>
        <w:r w:rsidR="009E7048">
          <w:rPr>
            <w:noProof/>
            <w:webHidden/>
          </w:rPr>
          <w:instrText xml:space="preserve"> PAGEREF _Toc20720723 \h </w:instrText>
        </w:r>
        <w:r w:rsidR="009E7048">
          <w:rPr>
            <w:noProof/>
            <w:webHidden/>
          </w:rPr>
        </w:r>
        <w:r w:rsidR="009E7048">
          <w:rPr>
            <w:noProof/>
            <w:webHidden/>
          </w:rPr>
          <w:fldChar w:fldCharType="separate"/>
        </w:r>
        <w:r w:rsidR="009E7048">
          <w:rPr>
            <w:noProof/>
            <w:webHidden/>
          </w:rPr>
          <w:t>22</w:t>
        </w:r>
        <w:r w:rsidR="009E7048">
          <w:rPr>
            <w:noProof/>
            <w:webHidden/>
          </w:rPr>
          <w:fldChar w:fldCharType="end"/>
        </w:r>
      </w:hyperlink>
    </w:p>
    <w:p w14:paraId="42A8B252" w14:textId="4685659A" w:rsidR="009E7048" w:rsidRDefault="00997534">
      <w:pPr>
        <w:pStyle w:val="TOC4"/>
        <w:rPr>
          <w:rFonts w:eastAsiaTheme="minorEastAsia"/>
          <w:smallCaps w:val="0"/>
          <w:noProof/>
          <w:sz w:val="22"/>
          <w:lang w:val="en-US" w:eastAsia="en-US" w:bidi="ar-SA"/>
        </w:rPr>
      </w:pPr>
      <w:hyperlink w:anchor="_Toc20720724" w:history="1">
        <w:r w:rsidR="009E7048" w:rsidRPr="002110BD">
          <w:rPr>
            <w:rStyle w:val="Hyperlink"/>
            <w:noProof/>
          </w:rPr>
          <w:t>Visual Studio App Center</w:t>
        </w:r>
        <w:r w:rsidR="009E7048">
          <w:rPr>
            <w:noProof/>
            <w:webHidden/>
          </w:rPr>
          <w:tab/>
        </w:r>
        <w:r w:rsidR="009E7048">
          <w:rPr>
            <w:noProof/>
            <w:webHidden/>
          </w:rPr>
          <w:fldChar w:fldCharType="begin"/>
        </w:r>
        <w:r w:rsidR="009E7048">
          <w:rPr>
            <w:noProof/>
            <w:webHidden/>
          </w:rPr>
          <w:instrText xml:space="preserve"> PAGEREF _Toc20720724 \h </w:instrText>
        </w:r>
        <w:r w:rsidR="009E7048">
          <w:rPr>
            <w:noProof/>
            <w:webHidden/>
          </w:rPr>
        </w:r>
        <w:r w:rsidR="009E7048">
          <w:rPr>
            <w:noProof/>
            <w:webHidden/>
          </w:rPr>
          <w:fldChar w:fldCharType="separate"/>
        </w:r>
        <w:r w:rsidR="009E7048">
          <w:rPr>
            <w:noProof/>
            <w:webHidden/>
          </w:rPr>
          <w:t>23</w:t>
        </w:r>
        <w:r w:rsidR="009E7048">
          <w:rPr>
            <w:noProof/>
            <w:webHidden/>
          </w:rPr>
          <w:fldChar w:fldCharType="end"/>
        </w:r>
      </w:hyperlink>
    </w:p>
    <w:p w14:paraId="5CCDD0EC" w14:textId="741C14B3" w:rsidR="009E7048" w:rsidRDefault="00997534">
      <w:pPr>
        <w:pStyle w:val="TOC2"/>
        <w:tabs>
          <w:tab w:val="right" w:leader="dot" w:pos="5030"/>
        </w:tabs>
        <w:rPr>
          <w:rFonts w:eastAsiaTheme="minorEastAsia"/>
          <w:b w:val="0"/>
          <w:smallCaps w:val="0"/>
          <w:noProof/>
          <w:sz w:val="22"/>
          <w:lang w:val="en-US" w:eastAsia="en-US" w:bidi="ar-SA"/>
        </w:rPr>
      </w:pPr>
      <w:hyperlink w:anchor="_Toc20720725" w:history="1">
        <w:r w:rsidR="009E7048" w:rsidRPr="002110BD">
          <w:rPr>
            <w:rStyle w:val="Hyperlink"/>
            <w:noProof/>
          </w:rPr>
          <w:t>Planos do Microsoft Azure</w:t>
        </w:r>
        <w:r w:rsidR="009E7048">
          <w:rPr>
            <w:noProof/>
            <w:webHidden/>
          </w:rPr>
          <w:tab/>
        </w:r>
        <w:r w:rsidR="009E7048">
          <w:rPr>
            <w:noProof/>
            <w:webHidden/>
          </w:rPr>
          <w:fldChar w:fldCharType="begin"/>
        </w:r>
        <w:r w:rsidR="009E7048">
          <w:rPr>
            <w:noProof/>
            <w:webHidden/>
          </w:rPr>
          <w:instrText xml:space="preserve"> PAGEREF _Toc20720725 \h </w:instrText>
        </w:r>
        <w:r w:rsidR="009E7048">
          <w:rPr>
            <w:noProof/>
            <w:webHidden/>
          </w:rPr>
        </w:r>
        <w:r w:rsidR="009E7048">
          <w:rPr>
            <w:noProof/>
            <w:webHidden/>
          </w:rPr>
          <w:fldChar w:fldCharType="separate"/>
        </w:r>
        <w:r w:rsidR="009E7048">
          <w:rPr>
            <w:noProof/>
            <w:webHidden/>
          </w:rPr>
          <w:t>23</w:t>
        </w:r>
        <w:r w:rsidR="009E7048">
          <w:rPr>
            <w:noProof/>
            <w:webHidden/>
          </w:rPr>
          <w:fldChar w:fldCharType="end"/>
        </w:r>
      </w:hyperlink>
    </w:p>
    <w:p w14:paraId="5ED4E578" w14:textId="5F32D5B4" w:rsidR="009E7048" w:rsidRDefault="00997534">
      <w:pPr>
        <w:pStyle w:val="TOC4"/>
        <w:rPr>
          <w:rFonts w:eastAsiaTheme="minorEastAsia"/>
          <w:smallCaps w:val="0"/>
          <w:noProof/>
          <w:sz w:val="22"/>
          <w:lang w:val="en-US" w:eastAsia="en-US" w:bidi="ar-SA"/>
        </w:rPr>
      </w:pPr>
      <w:hyperlink w:anchor="_Toc20720726" w:history="1">
        <w:r w:rsidR="009E7048" w:rsidRPr="002110BD">
          <w:rPr>
            <w:rStyle w:val="Hyperlink"/>
            <w:noProof/>
          </w:rPr>
          <w:t>Azure Active Directory Basic</w:t>
        </w:r>
        <w:r w:rsidR="009E7048">
          <w:rPr>
            <w:noProof/>
            <w:webHidden/>
          </w:rPr>
          <w:tab/>
        </w:r>
        <w:r w:rsidR="009E7048">
          <w:rPr>
            <w:noProof/>
            <w:webHidden/>
          </w:rPr>
          <w:fldChar w:fldCharType="begin"/>
        </w:r>
        <w:r w:rsidR="009E7048">
          <w:rPr>
            <w:noProof/>
            <w:webHidden/>
          </w:rPr>
          <w:instrText xml:space="preserve"> PAGEREF _Toc20720726 \h </w:instrText>
        </w:r>
        <w:r w:rsidR="009E7048">
          <w:rPr>
            <w:noProof/>
            <w:webHidden/>
          </w:rPr>
        </w:r>
        <w:r w:rsidR="009E7048">
          <w:rPr>
            <w:noProof/>
            <w:webHidden/>
          </w:rPr>
          <w:fldChar w:fldCharType="separate"/>
        </w:r>
        <w:r w:rsidR="009E7048">
          <w:rPr>
            <w:noProof/>
            <w:webHidden/>
          </w:rPr>
          <w:t>23</w:t>
        </w:r>
        <w:r w:rsidR="009E7048">
          <w:rPr>
            <w:noProof/>
            <w:webHidden/>
          </w:rPr>
          <w:fldChar w:fldCharType="end"/>
        </w:r>
      </w:hyperlink>
    </w:p>
    <w:p w14:paraId="2874107A" w14:textId="17A46850" w:rsidR="009E7048" w:rsidRDefault="00997534">
      <w:pPr>
        <w:pStyle w:val="TOC4"/>
        <w:rPr>
          <w:rFonts w:eastAsiaTheme="minorEastAsia"/>
          <w:smallCaps w:val="0"/>
          <w:noProof/>
          <w:sz w:val="22"/>
          <w:lang w:val="en-US" w:eastAsia="en-US" w:bidi="ar-SA"/>
        </w:rPr>
      </w:pPr>
      <w:hyperlink w:anchor="_Toc20720727" w:history="1">
        <w:r w:rsidR="009E7048" w:rsidRPr="002110BD">
          <w:rPr>
            <w:rStyle w:val="Hyperlink"/>
            <w:noProof/>
          </w:rPr>
          <w:t>Azure Active Directory Premium</w:t>
        </w:r>
        <w:r w:rsidR="009E7048">
          <w:rPr>
            <w:noProof/>
            <w:webHidden/>
          </w:rPr>
          <w:tab/>
        </w:r>
        <w:r w:rsidR="009E7048">
          <w:rPr>
            <w:noProof/>
            <w:webHidden/>
          </w:rPr>
          <w:fldChar w:fldCharType="begin"/>
        </w:r>
        <w:r w:rsidR="009E7048">
          <w:rPr>
            <w:noProof/>
            <w:webHidden/>
          </w:rPr>
          <w:instrText xml:space="preserve"> PAGEREF _Toc20720727 \h </w:instrText>
        </w:r>
        <w:r w:rsidR="009E7048">
          <w:rPr>
            <w:noProof/>
            <w:webHidden/>
          </w:rPr>
        </w:r>
        <w:r w:rsidR="009E7048">
          <w:rPr>
            <w:noProof/>
            <w:webHidden/>
          </w:rPr>
          <w:fldChar w:fldCharType="separate"/>
        </w:r>
        <w:r w:rsidR="009E7048">
          <w:rPr>
            <w:noProof/>
            <w:webHidden/>
          </w:rPr>
          <w:t>23</w:t>
        </w:r>
        <w:r w:rsidR="009E7048">
          <w:rPr>
            <w:noProof/>
            <w:webHidden/>
          </w:rPr>
          <w:fldChar w:fldCharType="end"/>
        </w:r>
      </w:hyperlink>
    </w:p>
    <w:p w14:paraId="07A8D0AC" w14:textId="37875A07" w:rsidR="009E7048" w:rsidRDefault="00997534">
      <w:pPr>
        <w:pStyle w:val="TOC4"/>
        <w:rPr>
          <w:rFonts w:eastAsiaTheme="minorEastAsia"/>
          <w:smallCaps w:val="0"/>
          <w:noProof/>
          <w:sz w:val="22"/>
          <w:lang w:val="en-US" w:eastAsia="en-US" w:bidi="ar-SA"/>
        </w:rPr>
      </w:pPr>
      <w:hyperlink w:anchor="_Toc20720728" w:history="1">
        <w:r w:rsidR="009E7048" w:rsidRPr="002110BD">
          <w:rPr>
            <w:rStyle w:val="Hyperlink"/>
            <w:noProof/>
          </w:rPr>
          <w:t>Proteção de Informações Azure Premium</w:t>
        </w:r>
        <w:r w:rsidR="009E7048">
          <w:rPr>
            <w:noProof/>
            <w:webHidden/>
          </w:rPr>
          <w:tab/>
        </w:r>
        <w:r w:rsidR="009E7048">
          <w:rPr>
            <w:noProof/>
            <w:webHidden/>
          </w:rPr>
          <w:fldChar w:fldCharType="begin"/>
        </w:r>
        <w:r w:rsidR="009E7048">
          <w:rPr>
            <w:noProof/>
            <w:webHidden/>
          </w:rPr>
          <w:instrText xml:space="preserve"> PAGEREF _Toc20720728 \h </w:instrText>
        </w:r>
        <w:r w:rsidR="009E7048">
          <w:rPr>
            <w:noProof/>
            <w:webHidden/>
          </w:rPr>
        </w:r>
        <w:r w:rsidR="009E7048">
          <w:rPr>
            <w:noProof/>
            <w:webHidden/>
          </w:rPr>
          <w:fldChar w:fldCharType="separate"/>
        </w:r>
        <w:r w:rsidR="009E7048">
          <w:rPr>
            <w:noProof/>
            <w:webHidden/>
          </w:rPr>
          <w:t>24</w:t>
        </w:r>
        <w:r w:rsidR="009E7048">
          <w:rPr>
            <w:noProof/>
            <w:webHidden/>
          </w:rPr>
          <w:fldChar w:fldCharType="end"/>
        </w:r>
      </w:hyperlink>
    </w:p>
    <w:p w14:paraId="7259FA5F" w14:textId="22A7DAAF" w:rsidR="009E7048" w:rsidRDefault="00997534">
      <w:pPr>
        <w:pStyle w:val="TOC2"/>
        <w:tabs>
          <w:tab w:val="right" w:leader="dot" w:pos="5030"/>
        </w:tabs>
        <w:rPr>
          <w:rFonts w:eastAsiaTheme="minorEastAsia"/>
          <w:b w:val="0"/>
          <w:smallCaps w:val="0"/>
          <w:noProof/>
          <w:sz w:val="22"/>
          <w:lang w:val="en-US" w:eastAsia="en-US" w:bidi="ar-SA"/>
        </w:rPr>
      </w:pPr>
      <w:hyperlink w:anchor="_Toc20720729" w:history="1">
        <w:r w:rsidR="009E7048" w:rsidRPr="002110BD">
          <w:rPr>
            <w:rStyle w:val="Hyperlink"/>
            <w:noProof/>
          </w:rPr>
          <w:t>Serviços do Microsoft Dynamics 365</w:t>
        </w:r>
        <w:r w:rsidR="009E7048">
          <w:rPr>
            <w:noProof/>
            <w:webHidden/>
          </w:rPr>
          <w:tab/>
        </w:r>
        <w:r w:rsidR="009E7048">
          <w:rPr>
            <w:noProof/>
            <w:webHidden/>
          </w:rPr>
          <w:fldChar w:fldCharType="begin"/>
        </w:r>
        <w:r w:rsidR="009E7048">
          <w:rPr>
            <w:noProof/>
            <w:webHidden/>
          </w:rPr>
          <w:instrText xml:space="preserve"> PAGEREF _Toc20720729 \h </w:instrText>
        </w:r>
        <w:r w:rsidR="009E7048">
          <w:rPr>
            <w:noProof/>
            <w:webHidden/>
          </w:rPr>
        </w:r>
        <w:r w:rsidR="009E7048">
          <w:rPr>
            <w:noProof/>
            <w:webHidden/>
          </w:rPr>
          <w:fldChar w:fldCharType="separate"/>
        </w:r>
        <w:r w:rsidR="009E7048">
          <w:rPr>
            <w:noProof/>
            <w:webHidden/>
          </w:rPr>
          <w:t>24</w:t>
        </w:r>
        <w:r w:rsidR="009E7048">
          <w:rPr>
            <w:noProof/>
            <w:webHidden/>
          </w:rPr>
          <w:fldChar w:fldCharType="end"/>
        </w:r>
      </w:hyperlink>
    </w:p>
    <w:p w14:paraId="00E70EF1" w14:textId="532B358F" w:rsidR="009E7048" w:rsidRDefault="00997534">
      <w:pPr>
        <w:pStyle w:val="TOC2"/>
        <w:tabs>
          <w:tab w:val="right" w:leader="dot" w:pos="5030"/>
        </w:tabs>
        <w:rPr>
          <w:rFonts w:eastAsiaTheme="minorEastAsia"/>
          <w:b w:val="0"/>
          <w:smallCaps w:val="0"/>
          <w:noProof/>
          <w:sz w:val="22"/>
          <w:lang w:val="en-US" w:eastAsia="en-US" w:bidi="ar-SA"/>
        </w:rPr>
      </w:pPr>
      <w:hyperlink w:anchor="_Toc20720730" w:history="1">
        <w:r w:rsidR="009E7048" w:rsidRPr="002110BD">
          <w:rPr>
            <w:rStyle w:val="Hyperlink"/>
            <w:noProof/>
          </w:rPr>
          <w:t>Serviços do Office 365</w:t>
        </w:r>
        <w:r w:rsidR="009E7048">
          <w:rPr>
            <w:noProof/>
            <w:webHidden/>
          </w:rPr>
          <w:tab/>
        </w:r>
        <w:r w:rsidR="009E7048">
          <w:rPr>
            <w:noProof/>
            <w:webHidden/>
          </w:rPr>
          <w:fldChar w:fldCharType="begin"/>
        </w:r>
        <w:r w:rsidR="009E7048">
          <w:rPr>
            <w:noProof/>
            <w:webHidden/>
          </w:rPr>
          <w:instrText xml:space="preserve"> PAGEREF _Toc20720730 \h </w:instrText>
        </w:r>
        <w:r w:rsidR="009E7048">
          <w:rPr>
            <w:noProof/>
            <w:webHidden/>
          </w:rPr>
        </w:r>
        <w:r w:rsidR="009E7048">
          <w:rPr>
            <w:noProof/>
            <w:webHidden/>
          </w:rPr>
          <w:fldChar w:fldCharType="separate"/>
        </w:r>
        <w:r w:rsidR="009E7048">
          <w:rPr>
            <w:noProof/>
            <w:webHidden/>
          </w:rPr>
          <w:t>26</w:t>
        </w:r>
        <w:r w:rsidR="009E7048">
          <w:rPr>
            <w:noProof/>
            <w:webHidden/>
          </w:rPr>
          <w:fldChar w:fldCharType="end"/>
        </w:r>
      </w:hyperlink>
    </w:p>
    <w:p w14:paraId="3B34F3EA" w14:textId="6A9AE4E0" w:rsidR="009E7048" w:rsidRDefault="00997534">
      <w:pPr>
        <w:pStyle w:val="TOC4"/>
        <w:rPr>
          <w:rFonts w:eastAsiaTheme="minorEastAsia"/>
          <w:smallCaps w:val="0"/>
          <w:noProof/>
          <w:sz w:val="22"/>
          <w:lang w:val="en-US" w:eastAsia="en-US" w:bidi="ar-SA"/>
        </w:rPr>
      </w:pPr>
      <w:hyperlink w:anchor="_Toc20720731" w:history="1">
        <w:r w:rsidR="009E7048" w:rsidRPr="002110BD">
          <w:rPr>
            <w:rStyle w:val="Hyperlink"/>
            <w:noProof/>
          </w:rPr>
          <w:t>Serviços de Áudio</w:t>
        </w:r>
        <w:r w:rsidR="009E7048">
          <w:rPr>
            <w:noProof/>
            <w:webHidden/>
          </w:rPr>
          <w:tab/>
        </w:r>
        <w:r w:rsidR="009E7048">
          <w:rPr>
            <w:noProof/>
            <w:webHidden/>
          </w:rPr>
          <w:fldChar w:fldCharType="begin"/>
        </w:r>
        <w:r w:rsidR="009E7048">
          <w:rPr>
            <w:noProof/>
            <w:webHidden/>
          </w:rPr>
          <w:instrText xml:space="preserve"> PAGEREF _Toc20720731 \h </w:instrText>
        </w:r>
        <w:r w:rsidR="009E7048">
          <w:rPr>
            <w:noProof/>
            <w:webHidden/>
          </w:rPr>
        </w:r>
        <w:r w:rsidR="009E7048">
          <w:rPr>
            <w:noProof/>
            <w:webHidden/>
          </w:rPr>
          <w:fldChar w:fldCharType="separate"/>
        </w:r>
        <w:r w:rsidR="009E7048">
          <w:rPr>
            <w:noProof/>
            <w:webHidden/>
          </w:rPr>
          <w:t>27</w:t>
        </w:r>
        <w:r w:rsidR="009E7048">
          <w:rPr>
            <w:noProof/>
            <w:webHidden/>
          </w:rPr>
          <w:fldChar w:fldCharType="end"/>
        </w:r>
      </w:hyperlink>
    </w:p>
    <w:p w14:paraId="797E32F8" w14:textId="3187D343" w:rsidR="009E7048" w:rsidRDefault="00997534">
      <w:pPr>
        <w:pStyle w:val="TOC4"/>
        <w:rPr>
          <w:rFonts w:eastAsiaTheme="minorEastAsia"/>
          <w:smallCaps w:val="0"/>
          <w:noProof/>
          <w:sz w:val="22"/>
          <w:lang w:val="en-US" w:eastAsia="en-US" w:bidi="ar-SA"/>
        </w:rPr>
      </w:pPr>
      <w:hyperlink w:anchor="_Toc20720732" w:history="1">
        <w:r w:rsidR="009E7048" w:rsidRPr="002110BD">
          <w:rPr>
            <w:rStyle w:val="Hyperlink"/>
            <w:noProof/>
          </w:rPr>
          <w:t>Exchange Online</w:t>
        </w:r>
        <w:r w:rsidR="009E7048">
          <w:rPr>
            <w:noProof/>
            <w:webHidden/>
          </w:rPr>
          <w:tab/>
        </w:r>
        <w:r w:rsidR="009E7048">
          <w:rPr>
            <w:noProof/>
            <w:webHidden/>
          </w:rPr>
          <w:fldChar w:fldCharType="begin"/>
        </w:r>
        <w:r w:rsidR="009E7048">
          <w:rPr>
            <w:noProof/>
            <w:webHidden/>
          </w:rPr>
          <w:instrText xml:space="preserve"> PAGEREF _Toc20720732 \h </w:instrText>
        </w:r>
        <w:r w:rsidR="009E7048">
          <w:rPr>
            <w:noProof/>
            <w:webHidden/>
          </w:rPr>
        </w:r>
        <w:r w:rsidR="009E7048">
          <w:rPr>
            <w:noProof/>
            <w:webHidden/>
          </w:rPr>
          <w:fldChar w:fldCharType="separate"/>
        </w:r>
        <w:r w:rsidR="009E7048">
          <w:rPr>
            <w:noProof/>
            <w:webHidden/>
          </w:rPr>
          <w:t>28</w:t>
        </w:r>
        <w:r w:rsidR="009E7048">
          <w:rPr>
            <w:noProof/>
            <w:webHidden/>
          </w:rPr>
          <w:fldChar w:fldCharType="end"/>
        </w:r>
      </w:hyperlink>
    </w:p>
    <w:p w14:paraId="79764D06" w14:textId="0335AD18" w:rsidR="009E7048" w:rsidRDefault="00997534">
      <w:pPr>
        <w:pStyle w:val="TOC4"/>
        <w:rPr>
          <w:rFonts w:eastAsiaTheme="minorEastAsia"/>
          <w:smallCaps w:val="0"/>
          <w:noProof/>
          <w:sz w:val="22"/>
          <w:lang w:val="en-US" w:eastAsia="en-US" w:bidi="ar-SA"/>
        </w:rPr>
      </w:pPr>
      <w:hyperlink w:anchor="_Toc20720733" w:history="1">
        <w:r w:rsidR="009E7048" w:rsidRPr="002110BD">
          <w:rPr>
            <w:rStyle w:val="Hyperlink"/>
            <w:noProof/>
          </w:rPr>
          <w:t>Aplicativos do Office 365</w:t>
        </w:r>
        <w:r w:rsidR="009E7048">
          <w:rPr>
            <w:noProof/>
            <w:webHidden/>
          </w:rPr>
          <w:tab/>
        </w:r>
        <w:r w:rsidR="009E7048">
          <w:rPr>
            <w:noProof/>
            <w:webHidden/>
          </w:rPr>
          <w:fldChar w:fldCharType="begin"/>
        </w:r>
        <w:r w:rsidR="009E7048">
          <w:rPr>
            <w:noProof/>
            <w:webHidden/>
          </w:rPr>
          <w:instrText xml:space="preserve"> PAGEREF _Toc20720733 \h </w:instrText>
        </w:r>
        <w:r w:rsidR="009E7048">
          <w:rPr>
            <w:noProof/>
            <w:webHidden/>
          </w:rPr>
        </w:r>
        <w:r w:rsidR="009E7048">
          <w:rPr>
            <w:noProof/>
            <w:webHidden/>
          </w:rPr>
          <w:fldChar w:fldCharType="separate"/>
        </w:r>
        <w:r w:rsidR="009E7048">
          <w:rPr>
            <w:noProof/>
            <w:webHidden/>
          </w:rPr>
          <w:t>29</w:t>
        </w:r>
        <w:r w:rsidR="009E7048">
          <w:rPr>
            <w:noProof/>
            <w:webHidden/>
          </w:rPr>
          <w:fldChar w:fldCharType="end"/>
        </w:r>
      </w:hyperlink>
    </w:p>
    <w:p w14:paraId="4A75E5FA" w14:textId="06FDF315" w:rsidR="009E7048" w:rsidRDefault="00997534">
      <w:pPr>
        <w:pStyle w:val="TOC4"/>
        <w:rPr>
          <w:rFonts w:eastAsiaTheme="minorEastAsia"/>
          <w:smallCaps w:val="0"/>
          <w:noProof/>
          <w:sz w:val="22"/>
          <w:lang w:val="en-US" w:eastAsia="en-US" w:bidi="ar-SA"/>
        </w:rPr>
      </w:pPr>
      <w:hyperlink w:anchor="_Toc20720734" w:history="1">
        <w:r w:rsidR="009E7048" w:rsidRPr="002110BD">
          <w:rPr>
            <w:rStyle w:val="Hyperlink"/>
            <w:noProof/>
          </w:rPr>
          <w:t>Office para a web</w:t>
        </w:r>
        <w:r w:rsidR="009E7048">
          <w:rPr>
            <w:noProof/>
            <w:webHidden/>
          </w:rPr>
          <w:tab/>
        </w:r>
        <w:r w:rsidR="009E7048">
          <w:rPr>
            <w:noProof/>
            <w:webHidden/>
          </w:rPr>
          <w:fldChar w:fldCharType="begin"/>
        </w:r>
        <w:r w:rsidR="009E7048">
          <w:rPr>
            <w:noProof/>
            <w:webHidden/>
          </w:rPr>
          <w:instrText xml:space="preserve"> PAGEREF _Toc20720734 \h </w:instrText>
        </w:r>
        <w:r w:rsidR="009E7048">
          <w:rPr>
            <w:noProof/>
            <w:webHidden/>
          </w:rPr>
        </w:r>
        <w:r w:rsidR="009E7048">
          <w:rPr>
            <w:noProof/>
            <w:webHidden/>
          </w:rPr>
          <w:fldChar w:fldCharType="separate"/>
        </w:r>
        <w:r w:rsidR="009E7048">
          <w:rPr>
            <w:noProof/>
            <w:webHidden/>
          </w:rPr>
          <w:t>30</w:t>
        </w:r>
        <w:r w:rsidR="009E7048">
          <w:rPr>
            <w:noProof/>
            <w:webHidden/>
          </w:rPr>
          <w:fldChar w:fldCharType="end"/>
        </w:r>
      </w:hyperlink>
    </w:p>
    <w:p w14:paraId="280478F8" w14:textId="2CA3F013" w:rsidR="009E7048" w:rsidRDefault="00997534">
      <w:pPr>
        <w:pStyle w:val="TOC4"/>
        <w:rPr>
          <w:rFonts w:eastAsiaTheme="minorEastAsia"/>
          <w:smallCaps w:val="0"/>
          <w:noProof/>
          <w:sz w:val="22"/>
          <w:lang w:val="en-US" w:eastAsia="en-US" w:bidi="ar-SA"/>
        </w:rPr>
      </w:pPr>
      <w:hyperlink w:anchor="_Toc20720735" w:history="1">
        <w:r w:rsidR="009E7048" w:rsidRPr="002110BD">
          <w:rPr>
            <w:rStyle w:val="Hyperlink"/>
            <w:noProof/>
          </w:rPr>
          <w:t>OneDrive para Business</w:t>
        </w:r>
        <w:r w:rsidR="009E7048">
          <w:rPr>
            <w:noProof/>
            <w:webHidden/>
          </w:rPr>
          <w:tab/>
        </w:r>
        <w:r w:rsidR="009E7048">
          <w:rPr>
            <w:noProof/>
            <w:webHidden/>
          </w:rPr>
          <w:fldChar w:fldCharType="begin"/>
        </w:r>
        <w:r w:rsidR="009E7048">
          <w:rPr>
            <w:noProof/>
            <w:webHidden/>
          </w:rPr>
          <w:instrText xml:space="preserve"> PAGEREF _Toc20720735 \h </w:instrText>
        </w:r>
        <w:r w:rsidR="009E7048">
          <w:rPr>
            <w:noProof/>
            <w:webHidden/>
          </w:rPr>
        </w:r>
        <w:r w:rsidR="009E7048">
          <w:rPr>
            <w:noProof/>
            <w:webHidden/>
          </w:rPr>
          <w:fldChar w:fldCharType="separate"/>
        </w:r>
        <w:r w:rsidR="009E7048">
          <w:rPr>
            <w:noProof/>
            <w:webHidden/>
          </w:rPr>
          <w:t>30</w:t>
        </w:r>
        <w:r w:rsidR="009E7048">
          <w:rPr>
            <w:noProof/>
            <w:webHidden/>
          </w:rPr>
          <w:fldChar w:fldCharType="end"/>
        </w:r>
      </w:hyperlink>
    </w:p>
    <w:p w14:paraId="4EA19111" w14:textId="1908672C" w:rsidR="009E7048" w:rsidRDefault="00997534">
      <w:pPr>
        <w:pStyle w:val="TOC4"/>
        <w:rPr>
          <w:rFonts w:eastAsiaTheme="minorEastAsia"/>
          <w:smallCaps w:val="0"/>
          <w:noProof/>
          <w:sz w:val="22"/>
          <w:lang w:val="en-US" w:eastAsia="en-US" w:bidi="ar-SA"/>
        </w:rPr>
      </w:pPr>
      <w:hyperlink w:anchor="_Toc20720736" w:history="1">
        <w:r w:rsidR="009E7048" w:rsidRPr="002110BD">
          <w:rPr>
            <w:rStyle w:val="Hyperlink"/>
            <w:noProof/>
          </w:rPr>
          <w:t>Project Online</w:t>
        </w:r>
        <w:r w:rsidR="009E7048">
          <w:rPr>
            <w:noProof/>
            <w:webHidden/>
          </w:rPr>
          <w:tab/>
        </w:r>
        <w:r w:rsidR="009E7048">
          <w:rPr>
            <w:noProof/>
            <w:webHidden/>
          </w:rPr>
          <w:fldChar w:fldCharType="begin"/>
        </w:r>
        <w:r w:rsidR="009E7048">
          <w:rPr>
            <w:noProof/>
            <w:webHidden/>
          </w:rPr>
          <w:instrText xml:space="preserve"> PAGEREF _Toc20720736 \h </w:instrText>
        </w:r>
        <w:r w:rsidR="009E7048">
          <w:rPr>
            <w:noProof/>
            <w:webHidden/>
          </w:rPr>
        </w:r>
        <w:r w:rsidR="009E7048">
          <w:rPr>
            <w:noProof/>
            <w:webHidden/>
          </w:rPr>
          <w:fldChar w:fldCharType="separate"/>
        </w:r>
        <w:r w:rsidR="009E7048">
          <w:rPr>
            <w:noProof/>
            <w:webHidden/>
          </w:rPr>
          <w:t>30</w:t>
        </w:r>
        <w:r w:rsidR="009E7048">
          <w:rPr>
            <w:noProof/>
            <w:webHidden/>
          </w:rPr>
          <w:fldChar w:fldCharType="end"/>
        </w:r>
      </w:hyperlink>
    </w:p>
    <w:p w14:paraId="27472440" w14:textId="769E1E23" w:rsidR="009E7048" w:rsidRDefault="00997534">
      <w:pPr>
        <w:pStyle w:val="TOC4"/>
        <w:rPr>
          <w:rFonts w:eastAsiaTheme="minorEastAsia"/>
          <w:smallCaps w:val="0"/>
          <w:noProof/>
          <w:sz w:val="22"/>
          <w:lang w:val="en-US" w:eastAsia="en-US" w:bidi="ar-SA"/>
        </w:rPr>
      </w:pPr>
      <w:hyperlink w:anchor="_Toc20720737" w:history="1">
        <w:r w:rsidR="009E7048" w:rsidRPr="002110BD">
          <w:rPr>
            <w:rStyle w:val="Hyperlink"/>
            <w:noProof/>
          </w:rPr>
          <w:t>SharePoint Online</w:t>
        </w:r>
        <w:r w:rsidR="009E7048">
          <w:rPr>
            <w:noProof/>
            <w:webHidden/>
          </w:rPr>
          <w:tab/>
        </w:r>
        <w:r w:rsidR="009E7048">
          <w:rPr>
            <w:noProof/>
            <w:webHidden/>
          </w:rPr>
          <w:fldChar w:fldCharType="begin"/>
        </w:r>
        <w:r w:rsidR="009E7048">
          <w:rPr>
            <w:noProof/>
            <w:webHidden/>
          </w:rPr>
          <w:instrText xml:space="preserve"> PAGEREF _Toc20720737 \h </w:instrText>
        </w:r>
        <w:r w:rsidR="009E7048">
          <w:rPr>
            <w:noProof/>
            <w:webHidden/>
          </w:rPr>
        </w:r>
        <w:r w:rsidR="009E7048">
          <w:rPr>
            <w:noProof/>
            <w:webHidden/>
          </w:rPr>
          <w:fldChar w:fldCharType="separate"/>
        </w:r>
        <w:r w:rsidR="009E7048">
          <w:rPr>
            <w:noProof/>
            <w:webHidden/>
          </w:rPr>
          <w:t>30</w:t>
        </w:r>
        <w:r w:rsidR="009E7048">
          <w:rPr>
            <w:noProof/>
            <w:webHidden/>
          </w:rPr>
          <w:fldChar w:fldCharType="end"/>
        </w:r>
      </w:hyperlink>
    </w:p>
    <w:p w14:paraId="6F467461" w14:textId="7781C01D" w:rsidR="009E7048" w:rsidRDefault="00997534">
      <w:pPr>
        <w:pStyle w:val="TOC4"/>
        <w:rPr>
          <w:rFonts w:eastAsiaTheme="minorEastAsia"/>
          <w:smallCaps w:val="0"/>
          <w:noProof/>
          <w:sz w:val="22"/>
          <w:lang w:val="en-US" w:eastAsia="en-US" w:bidi="ar-SA"/>
        </w:rPr>
      </w:pPr>
      <w:hyperlink w:anchor="_Toc20720738" w:history="1">
        <w:r w:rsidR="009E7048" w:rsidRPr="002110BD">
          <w:rPr>
            <w:rStyle w:val="Hyperlink"/>
            <w:noProof/>
          </w:rPr>
          <w:t>Microsoft Stream</w:t>
        </w:r>
        <w:r w:rsidR="009E7048">
          <w:rPr>
            <w:noProof/>
            <w:webHidden/>
          </w:rPr>
          <w:tab/>
        </w:r>
        <w:r w:rsidR="009E7048">
          <w:rPr>
            <w:noProof/>
            <w:webHidden/>
          </w:rPr>
          <w:fldChar w:fldCharType="begin"/>
        </w:r>
        <w:r w:rsidR="009E7048">
          <w:rPr>
            <w:noProof/>
            <w:webHidden/>
          </w:rPr>
          <w:instrText xml:space="preserve"> PAGEREF _Toc20720738 \h </w:instrText>
        </w:r>
        <w:r w:rsidR="009E7048">
          <w:rPr>
            <w:noProof/>
            <w:webHidden/>
          </w:rPr>
        </w:r>
        <w:r w:rsidR="009E7048">
          <w:rPr>
            <w:noProof/>
            <w:webHidden/>
          </w:rPr>
          <w:fldChar w:fldCharType="separate"/>
        </w:r>
        <w:r w:rsidR="009E7048">
          <w:rPr>
            <w:noProof/>
            <w:webHidden/>
          </w:rPr>
          <w:t>31</w:t>
        </w:r>
        <w:r w:rsidR="009E7048">
          <w:rPr>
            <w:noProof/>
            <w:webHidden/>
          </w:rPr>
          <w:fldChar w:fldCharType="end"/>
        </w:r>
      </w:hyperlink>
    </w:p>
    <w:p w14:paraId="7CEB91DD" w14:textId="3CABE8E9" w:rsidR="009E7048" w:rsidRDefault="00997534">
      <w:pPr>
        <w:pStyle w:val="TOC2"/>
        <w:tabs>
          <w:tab w:val="right" w:leader="dot" w:pos="5030"/>
        </w:tabs>
        <w:rPr>
          <w:rFonts w:eastAsiaTheme="minorEastAsia"/>
          <w:b w:val="0"/>
          <w:smallCaps w:val="0"/>
          <w:noProof/>
          <w:sz w:val="22"/>
          <w:lang w:val="en-US" w:eastAsia="en-US" w:bidi="ar-SA"/>
        </w:rPr>
      </w:pPr>
      <w:hyperlink w:anchor="_Toc20720739" w:history="1">
        <w:r w:rsidR="009E7048" w:rsidRPr="002110BD">
          <w:rPr>
            <w:rStyle w:val="Hyperlink"/>
            <w:noProof/>
          </w:rPr>
          <w:t>Outros Serviços Online</w:t>
        </w:r>
        <w:r w:rsidR="009E7048">
          <w:rPr>
            <w:noProof/>
            <w:webHidden/>
          </w:rPr>
          <w:tab/>
        </w:r>
        <w:r w:rsidR="009E7048">
          <w:rPr>
            <w:noProof/>
            <w:webHidden/>
          </w:rPr>
          <w:fldChar w:fldCharType="begin"/>
        </w:r>
        <w:r w:rsidR="009E7048">
          <w:rPr>
            <w:noProof/>
            <w:webHidden/>
          </w:rPr>
          <w:instrText xml:space="preserve"> PAGEREF _Toc20720739 \h </w:instrText>
        </w:r>
        <w:r w:rsidR="009E7048">
          <w:rPr>
            <w:noProof/>
            <w:webHidden/>
          </w:rPr>
        </w:r>
        <w:r w:rsidR="009E7048">
          <w:rPr>
            <w:noProof/>
            <w:webHidden/>
          </w:rPr>
          <w:fldChar w:fldCharType="separate"/>
        </w:r>
        <w:r w:rsidR="009E7048">
          <w:rPr>
            <w:noProof/>
            <w:webHidden/>
          </w:rPr>
          <w:t>31</w:t>
        </w:r>
        <w:r w:rsidR="009E7048">
          <w:rPr>
            <w:noProof/>
            <w:webHidden/>
          </w:rPr>
          <w:fldChar w:fldCharType="end"/>
        </w:r>
      </w:hyperlink>
    </w:p>
    <w:p w14:paraId="7447C963" w14:textId="684FF583" w:rsidR="009E7048" w:rsidRDefault="00997534">
      <w:pPr>
        <w:pStyle w:val="TOC4"/>
        <w:rPr>
          <w:rFonts w:eastAsiaTheme="minorEastAsia"/>
          <w:smallCaps w:val="0"/>
          <w:noProof/>
          <w:sz w:val="22"/>
          <w:lang w:val="en-US" w:eastAsia="en-US" w:bidi="ar-SA"/>
        </w:rPr>
      </w:pPr>
      <w:hyperlink w:anchor="_Toc20720740" w:history="1">
        <w:r w:rsidR="009E7048" w:rsidRPr="002110BD">
          <w:rPr>
            <w:rStyle w:val="Hyperlink"/>
            <w:noProof/>
          </w:rPr>
          <w:t>Plataforma de Gerenciamento de Ativos Móveis do Bing Mapas</w:t>
        </w:r>
        <w:r w:rsidR="009E7048">
          <w:rPr>
            <w:noProof/>
            <w:webHidden/>
          </w:rPr>
          <w:tab/>
        </w:r>
        <w:r w:rsidR="009E7048">
          <w:rPr>
            <w:noProof/>
            <w:webHidden/>
          </w:rPr>
          <w:fldChar w:fldCharType="begin"/>
        </w:r>
        <w:r w:rsidR="009E7048">
          <w:rPr>
            <w:noProof/>
            <w:webHidden/>
          </w:rPr>
          <w:instrText xml:space="preserve"> PAGEREF _Toc20720740 \h </w:instrText>
        </w:r>
        <w:r w:rsidR="009E7048">
          <w:rPr>
            <w:noProof/>
            <w:webHidden/>
          </w:rPr>
        </w:r>
        <w:r w:rsidR="009E7048">
          <w:rPr>
            <w:noProof/>
            <w:webHidden/>
          </w:rPr>
          <w:fldChar w:fldCharType="separate"/>
        </w:r>
        <w:r w:rsidR="009E7048">
          <w:rPr>
            <w:noProof/>
            <w:webHidden/>
          </w:rPr>
          <w:t>31</w:t>
        </w:r>
        <w:r w:rsidR="009E7048">
          <w:rPr>
            <w:noProof/>
            <w:webHidden/>
          </w:rPr>
          <w:fldChar w:fldCharType="end"/>
        </w:r>
      </w:hyperlink>
    </w:p>
    <w:p w14:paraId="0105CFC8" w14:textId="549D47A6" w:rsidR="009E7048" w:rsidRDefault="00997534">
      <w:pPr>
        <w:pStyle w:val="TOC4"/>
        <w:rPr>
          <w:rFonts w:eastAsiaTheme="minorEastAsia"/>
          <w:smallCaps w:val="0"/>
          <w:noProof/>
          <w:sz w:val="22"/>
          <w:lang w:val="en-US" w:eastAsia="en-US" w:bidi="ar-SA"/>
        </w:rPr>
      </w:pPr>
      <w:hyperlink w:anchor="_Toc20720741" w:history="1">
        <w:r w:rsidR="009E7048" w:rsidRPr="002110BD">
          <w:rPr>
            <w:rStyle w:val="Hyperlink"/>
            <w:noProof/>
          </w:rPr>
          <w:t>Transações e Usuários do Bing Mapas</w:t>
        </w:r>
        <w:r w:rsidR="009E7048">
          <w:rPr>
            <w:noProof/>
            <w:webHidden/>
          </w:rPr>
          <w:tab/>
        </w:r>
        <w:r w:rsidR="009E7048">
          <w:rPr>
            <w:noProof/>
            <w:webHidden/>
          </w:rPr>
          <w:fldChar w:fldCharType="begin"/>
        </w:r>
        <w:r w:rsidR="009E7048">
          <w:rPr>
            <w:noProof/>
            <w:webHidden/>
          </w:rPr>
          <w:instrText xml:space="preserve"> PAGEREF _Toc20720741 \h </w:instrText>
        </w:r>
        <w:r w:rsidR="009E7048">
          <w:rPr>
            <w:noProof/>
            <w:webHidden/>
          </w:rPr>
        </w:r>
        <w:r w:rsidR="009E7048">
          <w:rPr>
            <w:noProof/>
            <w:webHidden/>
          </w:rPr>
          <w:fldChar w:fldCharType="separate"/>
        </w:r>
        <w:r w:rsidR="009E7048">
          <w:rPr>
            <w:noProof/>
            <w:webHidden/>
          </w:rPr>
          <w:t>31</w:t>
        </w:r>
        <w:r w:rsidR="009E7048">
          <w:rPr>
            <w:noProof/>
            <w:webHidden/>
          </w:rPr>
          <w:fldChar w:fldCharType="end"/>
        </w:r>
      </w:hyperlink>
    </w:p>
    <w:p w14:paraId="5700E606" w14:textId="4AE2E31F" w:rsidR="009E7048" w:rsidRDefault="00997534">
      <w:pPr>
        <w:pStyle w:val="TOC4"/>
        <w:rPr>
          <w:rFonts w:eastAsiaTheme="minorEastAsia"/>
          <w:smallCaps w:val="0"/>
          <w:noProof/>
          <w:sz w:val="22"/>
          <w:lang w:val="en-US" w:eastAsia="en-US" w:bidi="ar-SA"/>
        </w:rPr>
      </w:pPr>
      <w:hyperlink w:anchor="_Toc20720742" w:history="1">
        <w:r w:rsidR="009E7048" w:rsidRPr="002110BD">
          <w:rPr>
            <w:rStyle w:val="Hyperlink"/>
            <w:noProof/>
          </w:rPr>
          <w:t>Plataforma Microsoft Power</w:t>
        </w:r>
        <w:r w:rsidR="009E7048">
          <w:rPr>
            <w:noProof/>
            <w:webHidden/>
          </w:rPr>
          <w:tab/>
        </w:r>
        <w:r w:rsidR="009E7048">
          <w:rPr>
            <w:noProof/>
            <w:webHidden/>
          </w:rPr>
          <w:fldChar w:fldCharType="begin"/>
        </w:r>
        <w:r w:rsidR="009E7048">
          <w:rPr>
            <w:noProof/>
            <w:webHidden/>
          </w:rPr>
          <w:instrText xml:space="preserve"> PAGEREF _Toc20720742 \h </w:instrText>
        </w:r>
        <w:r w:rsidR="009E7048">
          <w:rPr>
            <w:noProof/>
            <w:webHidden/>
          </w:rPr>
        </w:r>
        <w:r w:rsidR="009E7048">
          <w:rPr>
            <w:noProof/>
            <w:webHidden/>
          </w:rPr>
          <w:fldChar w:fldCharType="separate"/>
        </w:r>
        <w:r w:rsidR="009E7048">
          <w:rPr>
            <w:noProof/>
            <w:webHidden/>
          </w:rPr>
          <w:t>32</w:t>
        </w:r>
        <w:r w:rsidR="009E7048">
          <w:rPr>
            <w:noProof/>
            <w:webHidden/>
          </w:rPr>
          <w:fldChar w:fldCharType="end"/>
        </w:r>
      </w:hyperlink>
    </w:p>
    <w:p w14:paraId="58856120" w14:textId="018D0561" w:rsidR="009E7048" w:rsidRDefault="00997534">
      <w:pPr>
        <w:pStyle w:val="TOC4"/>
        <w:rPr>
          <w:rFonts w:eastAsiaTheme="minorEastAsia"/>
          <w:smallCaps w:val="0"/>
          <w:noProof/>
          <w:sz w:val="22"/>
          <w:lang w:val="en-US" w:eastAsia="en-US" w:bidi="ar-SA"/>
        </w:rPr>
      </w:pPr>
      <w:hyperlink w:anchor="_Toc20720743" w:history="1">
        <w:r w:rsidR="009E7048" w:rsidRPr="002110BD">
          <w:rPr>
            <w:rStyle w:val="Hyperlink"/>
            <w:noProof/>
          </w:rPr>
          <w:t>GitHub Enterprise</w:t>
        </w:r>
        <w:r w:rsidR="009E7048">
          <w:rPr>
            <w:noProof/>
            <w:webHidden/>
          </w:rPr>
          <w:tab/>
        </w:r>
        <w:r w:rsidR="009E7048">
          <w:rPr>
            <w:noProof/>
            <w:webHidden/>
          </w:rPr>
          <w:fldChar w:fldCharType="begin"/>
        </w:r>
        <w:r w:rsidR="009E7048">
          <w:rPr>
            <w:noProof/>
            <w:webHidden/>
          </w:rPr>
          <w:instrText xml:space="preserve"> PAGEREF _Toc20720743 \h </w:instrText>
        </w:r>
        <w:r w:rsidR="009E7048">
          <w:rPr>
            <w:noProof/>
            <w:webHidden/>
          </w:rPr>
        </w:r>
        <w:r w:rsidR="009E7048">
          <w:rPr>
            <w:noProof/>
            <w:webHidden/>
          </w:rPr>
          <w:fldChar w:fldCharType="separate"/>
        </w:r>
        <w:r w:rsidR="009E7048">
          <w:rPr>
            <w:noProof/>
            <w:webHidden/>
          </w:rPr>
          <w:t>33</w:t>
        </w:r>
        <w:r w:rsidR="009E7048">
          <w:rPr>
            <w:noProof/>
            <w:webHidden/>
          </w:rPr>
          <w:fldChar w:fldCharType="end"/>
        </w:r>
      </w:hyperlink>
    </w:p>
    <w:p w14:paraId="0FEBF1FA" w14:textId="4BF157CF" w:rsidR="009E7048" w:rsidRDefault="00997534">
      <w:pPr>
        <w:pStyle w:val="TOC4"/>
        <w:rPr>
          <w:rFonts w:eastAsiaTheme="minorEastAsia"/>
          <w:smallCaps w:val="0"/>
          <w:noProof/>
          <w:sz w:val="22"/>
          <w:lang w:val="en-US" w:eastAsia="en-US" w:bidi="ar-SA"/>
        </w:rPr>
      </w:pPr>
      <w:hyperlink w:anchor="_Toc20720744" w:history="1">
        <w:r w:rsidR="009E7048" w:rsidRPr="002110BD">
          <w:rPr>
            <w:rStyle w:val="Hyperlink"/>
            <w:noProof/>
          </w:rPr>
          <w:t>Microsoft Cloud App Security</w:t>
        </w:r>
        <w:r w:rsidR="009E7048">
          <w:rPr>
            <w:noProof/>
            <w:webHidden/>
          </w:rPr>
          <w:tab/>
        </w:r>
        <w:r w:rsidR="009E7048">
          <w:rPr>
            <w:noProof/>
            <w:webHidden/>
          </w:rPr>
          <w:fldChar w:fldCharType="begin"/>
        </w:r>
        <w:r w:rsidR="009E7048">
          <w:rPr>
            <w:noProof/>
            <w:webHidden/>
          </w:rPr>
          <w:instrText xml:space="preserve"> PAGEREF _Toc20720744 \h </w:instrText>
        </w:r>
        <w:r w:rsidR="009E7048">
          <w:rPr>
            <w:noProof/>
            <w:webHidden/>
          </w:rPr>
        </w:r>
        <w:r w:rsidR="009E7048">
          <w:rPr>
            <w:noProof/>
            <w:webHidden/>
          </w:rPr>
          <w:fldChar w:fldCharType="separate"/>
        </w:r>
        <w:r w:rsidR="009E7048">
          <w:rPr>
            <w:noProof/>
            <w:webHidden/>
          </w:rPr>
          <w:t>33</w:t>
        </w:r>
        <w:r w:rsidR="009E7048">
          <w:rPr>
            <w:noProof/>
            <w:webHidden/>
          </w:rPr>
          <w:fldChar w:fldCharType="end"/>
        </w:r>
      </w:hyperlink>
    </w:p>
    <w:p w14:paraId="69AEC621" w14:textId="45A134EB" w:rsidR="009E7048" w:rsidRDefault="00997534">
      <w:pPr>
        <w:pStyle w:val="TOC4"/>
        <w:rPr>
          <w:rFonts w:eastAsiaTheme="minorEastAsia"/>
          <w:smallCaps w:val="0"/>
          <w:noProof/>
          <w:sz w:val="22"/>
          <w:lang w:val="en-US" w:eastAsia="en-US" w:bidi="ar-SA"/>
        </w:rPr>
      </w:pPr>
      <w:hyperlink w:anchor="_Toc20720745" w:history="1">
        <w:r w:rsidR="009E7048" w:rsidRPr="002110BD">
          <w:rPr>
            <w:rStyle w:val="Hyperlink"/>
            <w:noProof/>
          </w:rPr>
          <w:t>Conexão de dados do Microsoft Graph para ISVs</w:t>
        </w:r>
        <w:r w:rsidR="009E7048">
          <w:rPr>
            <w:noProof/>
            <w:webHidden/>
          </w:rPr>
          <w:tab/>
        </w:r>
        <w:r w:rsidR="009E7048">
          <w:rPr>
            <w:noProof/>
            <w:webHidden/>
          </w:rPr>
          <w:fldChar w:fldCharType="begin"/>
        </w:r>
        <w:r w:rsidR="009E7048">
          <w:rPr>
            <w:noProof/>
            <w:webHidden/>
          </w:rPr>
          <w:instrText xml:space="preserve"> PAGEREF _Toc20720745 \h </w:instrText>
        </w:r>
        <w:r w:rsidR="009E7048">
          <w:rPr>
            <w:noProof/>
            <w:webHidden/>
          </w:rPr>
        </w:r>
        <w:r w:rsidR="009E7048">
          <w:rPr>
            <w:noProof/>
            <w:webHidden/>
          </w:rPr>
          <w:fldChar w:fldCharType="separate"/>
        </w:r>
        <w:r w:rsidR="009E7048">
          <w:rPr>
            <w:noProof/>
            <w:webHidden/>
          </w:rPr>
          <w:t>33</w:t>
        </w:r>
        <w:r w:rsidR="009E7048">
          <w:rPr>
            <w:noProof/>
            <w:webHidden/>
          </w:rPr>
          <w:fldChar w:fldCharType="end"/>
        </w:r>
      </w:hyperlink>
    </w:p>
    <w:p w14:paraId="70F3D6AC" w14:textId="7997199F" w:rsidR="009E7048" w:rsidRDefault="00997534">
      <w:pPr>
        <w:pStyle w:val="TOC4"/>
        <w:rPr>
          <w:rFonts w:eastAsiaTheme="minorEastAsia"/>
          <w:smallCaps w:val="0"/>
          <w:noProof/>
          <w:sz w:val="22"/>
          <w:lang w:val="en-US" w:eastAsia="en-US" w:bidi="ar-SA"/>
        </w:rPr>
      </w:pPr>
      <w:hyperlink w:anchor="_Toc20720746" w:history="1">
        <w:r w:rsidR="009E7048" w:rsidRPr="002110BD">
          <w:rPr>
            <w:rStyle w:val="Hyperlink"/>
            <w:noProof/>
          </w:rPr>
          <w:t>Serviço de Bot de Saúde do Microsoft</w:t>
        </w:r>
        <w:r w:rsidR="009E7048">
          <w:rPr>
            <w:noProof/>
            <w:webHidden/>
          </w:rPr>
          <w:tab/>
        </w:r>
        <w:r w:rsidR="009E7048">
          <w:rPr>
            <w:noProof/>
            <w:webHidden/>
          </w:rPr>
          <w:fldChar w:fldCharType="begin"/>
        </w:r>
        <w:r w:rsidR="009E7048">
          <w:rPr>
            <w:noProof/>
            <w:webHidden/>
          </w:rPr>
          <w:instrText xml:space="preserve"> PAGEREF _Toc20720746 \h </w:instrText>
        </w:r>
        <w:r w:rsidR="009E7048">
          <w:rPr>
            <w:noProof/>
            <w:webHidden/>
          </w:rPr>
        </w:r>
        <w:r w:rsidR="009E7048">
          <w:rPr>
            <w:noProof/>
            <w:webHidden/>
          </w:rPr>
          <w:fldChar w:fldCharType="separate"/>
        </w:r>
        <w:r w:rsidR="009E7048">
          <w:rPr>
            <w:noProof/>
            <w:webHidden/>
          </w:rPr>
          <w:t>33</w:t>
        </w:r>
        <w:r w:rsidR="009E7048">
          <w:rPr>
            <w:noProof/>
            <w:webHidden/>
          </w:rPr>
          <w:fldChar w:fldCharType="end"/>
        </w:r>
      </w:hyperlink>
    </w:p>
    <w:p w14:paraId="557F79E5" w14:textId="18D1868F" w:rsidR="009E7048" w:rsidRDefault="00997534">
      <w:pPr>
        <w:pStyle w:val="TOC4"/>
        <w:rPr>
          <w:rFonts w:eastAsiaTheme="minorEastAsia"/>
          <w:smallCaps w:val="0"/>
          <w:noProof/>
          <w:sz w:val="22"/>
          <w:lang w:val="en-US" w:eastAsia="en-US" w:bidi="ar-SA"/>
        </w:rPr>
      </w:pPr>
      <w:hyperlink w:anchor="_Toc20720747" w:history="1">
        <w:r w:rsidR="009E7048" w:rsidRPr="002110BD">
          <w:rPr>
            <w:rStyle w:val="Hyperlink"/>
            <w:noProof/>
          </w:rPr>
          <w:t>Microsoft Intune</w:t>
        </w:r>
        <w:r w:rsidR="009E7048">
          <w:rPr>
            <w:noProof/>
            <w:webHidden/>
          </w:rPr>
          <w:tab/>
        </w:r>
        <w:r w:rsidR="009E7048">
          <w:rPr>
            <w:noProof/>
            <w:webHidden/>
          </w:rPr>
          <w:fldChar w:fldCharType="begin"/>
        </w:r>
        <w:r w:rsidR="009E7048">
          <w:rPr>
            <w:noProof/>
            <w:webHidden/>
          </w:rPr>
          <w:instrText xml:space="preserve"> PAGEREF _Toc20720747 \h </w:instrText>
        </w:r>
        <w:r w:rsidR="009E7048">
          <w:rPr>
            <w:noProof/>
            <w:webHidden/>
          </w:rPr>
        </w:r>
        <w:r w:rsidR="009E7048">
          <w:rPr>
            <w:noProof/>
            <w:webHidden/>
          </w:rPr>
          <w:fldChar w:fldCharType="separate"/>
        </w:r>
        <w:r w:rsidR="009E7048">
          <w:rPr>
            <w:noProof/>
            <w:webHidden/>
          </w:rPr>
          <w:t>34</w:t>
        </w:r>
        <w:r w:rsidR="009E7048">
          <w:rPr>
            <w:noProof/>
            <w:webHidden/>
          </w:rPr>
          <w:fldChar w:fldCharType="end"/>
        </w:r>
      </w:hyperlink>
    </w:p>
    <w:p w14:paraId="1674384F" w14:textId="58C38B25" w:rsidR="009E7048" w:rsidRDefault="00997534">
      <w:pPr>
        <w:pStyle w:val="TOC4"/>
        <w:rPr>
          <w:rFonts w:eastAsiaTheme="minorEastAsia"/>
          <w:smallCaps w:val="0"/>
          <w:noProof/>
          <w:sz w:val="22"/>
          <w:lang w:val="en-US" w:eastAsia="en-US" w:bidi="ar-SA"/>
        </w:rPr>
      </w:pPr>
      <w:hyperlink w:anchor="_Toc20720748" w:history="1">
        <w:r w:rsidR="009E7048" w:rsidRPr="002110BD">
          <w:rPr>
            <w:rStyle w:val="Hyperlink"/>
            <w:noProof/>
          </w:rPr>
          <w:t>Microsoft Learning</w:t>
        </w:r>
        <w:r w:rsidR="009E7048">
          <w:rPr>
            <w:noProof/>
            <w:webHidden/>
          </w:rPr>
          <w:tab/>
        </w:r>
        <w:r w:rsidR="009E7048">
          <w:rPr>
            <w:noProof/>
            <w:webHidden/>
          </w:rPr>
          <w:fldChar w:fldCharType="begin"/>
        </w:r>
        <w:r w:rsidR="009E7048">
          <w:rPr>
            <w:noProof/>
            <w:webHidden/>
          </w:rPr>
          <w:instrText xml:space="preserve"> PAGEREF _Toc20720748 \h </w:instrText>
        </w:r>
        <w:r w:rsidR="009E7048">
          <w:rPr>
            <w:noProof/>
            <w:webHidden/>
          </w:rPr>
        </w:r>
        <w:r w:rsidR="009E7048">
          <w:rPr>
            <w:noProof/>
            <w:webHidden/>
          </w:rPr>
          <w:fldChar w:fldCharType="separate"/>
        </w:r>
        <w:r w:rsidR="009E7048">
          <w:rPr>
            <w:noProof/>
            <w:webHidden/>
          </w:rPr>
          <w:t>34</w:t>
        </w:r>
        <w:r w:rsidR="009E7048">
          <w:rPr>
            <w:noProof/>
            <w:webHidden/>
          </w:rPr>
          <w:fldChar w:fldCharType="end"/>
        </w:r>
      </w:hyperlink>
    </w:p>
    <w:p w14:paraId="03A0FAAE" w14:textId="381DE69D" w:rsidR="009E7048" w:rsidRDefault="00997534">
      <w:pPr>
        <w:pStyle w:val="TOC4"/>
        <w:rPr>
          <w:rFonts w:eastAsiaTheme="minorEastAsia"/>
          <w:smallCaps w:val="0"/>
          <w:noProof/>
          <w:sz w:val="22"/>
          <w:lang w:val="en-US" w:eastAsia="en-US" w:bidi="ar-SA"/>
        </w:rPr>
      </w:pPr>
      <w:hyperlink w:anchor="_Toc20720749" w:history="1">
        <w:r w:rsidR="009E7048" w:rsidRPr="002110BD">
          <w:rPr>
            <w:rStyle w:val="Hyperlink"/>
            <w:noProof/>
          </w:rPr>
          <w:t>Pesquisa da Microsoft no Bing</w:t>
        </w:r>
        <w:r w:rsidR="009E7048">
          <w:rPr>
            <w:noProof/>
            <w:webHidden/>
          </w:rPr>
          <w:tab/>
        </w:r>
        <w:r w:rsidR="009E7048">
          <w:rPr>
            <w:noProof/>
            <w:webHidden/>
          </w:rPr>
          <w:fldChar w:fldCharType="begin"/>
        </w:r>
        <w:r w:rsidR="009E7048">
          <w:rPr>
            <w:noProof/>
            <w:webHidden/>
          </w:rPr>
          <w:instrText xml:space="preserve"> PAGEREF _Toc20720749 \h </w:instrText>
        </w:r>
        <w:r w:rsidR="009E7048">
          <w:rPr>
            <w:noProof/>
            <w:webHidden/>
          </w:rPr>
        </w:r>
        <w:r w:rsidR="009E7048">
          <w:rPr>
            <w:noProof/>
            <w:webHidden/>
          </w:rPr>
          <w:fldChar w:fldCharType="separate"/>
        </w:r>
        <w:r w:rsidR="009E7048">
          <w:rPr>
            <w:noProof/>
            <w:webHidden/>
          </w:rPr>
          <w:t>35</w:t>
        </w:r>
        <w:r w:rsidR="009E7048">
          <w:rPr>
            <w:noProof/>
            <w:webHidden/>
          </w:rPr>
          <w:fldChar w:fldCharType="end"/>
        </w:r>
      </w:hyperlink>
    </w:p>
    <w:p w14:paraId="51BD9FBB" w14:textId="789801DB" w:rsidR="009E7048" w:rsidRDefault="00997534">
      <w:pPr>
        <w:pStyle w:val="TOC4"/>
        <w:rPr>
          <w:rFonts w:eastAsiaTheme="minorEastAsia"/>
          <w:smallCaps w:val="0"/>
          <w:noProof/>
          <w:sz w:val="22"/>
          <w:lang w:val="en-US" w:eastAsia="en-US" w:bidi="ar-SA"/>
        </w:rPr>
      </w:pPr>
      <w:hyperlink w:anchor="_Toc20720750" w:history="1">
        <w:r w:rsidR="009E7048" w:rsidRPr="002110BD">
          <w:rPr>
            <w:rStyle w:val="Hyperlink"/>
            <w:noProof/>
          </w:rPr>
          <w:t>Minecraft: Education Edition</w:t>
        </w:r>
        <w:r w:rsidR="009E7048">
          <w:rPr>
            <w:noProof/>
            <w:webHidden/>
          </w:rPr>
          <w:tab/>
        </w:r>
        <w:r w:rsidR="009E7048">
          <w:rPr>
            <w:noProof/>
            <w:webHidden/>
          </w:rPr>
          <w:fldChar w:fldCharType="begin"/>
        </w:r>
        <w:r w:rsidR="009E7048">
          <w:rPr>
            <w:noProof/>
            <w:webHidden/>
          </w:rPr>
          <w:instrText xml:space="preserve"> PAGEREF _Toc20720750 \h </w:instrText>
        </w:r>
        <w:r w:rsidR="009E7048">
          <w:rPr>
            <w:noProof/>
            <w:webHidden/>
          </w:rPr>
        </w:r>
        <w:r w:rsidR="009E7048">
          <w:rPr>
            <w:noProof/>
            <w:webHidden/>
          </w:rPr>
          <w:fldChar w:fldCharType="separate"/>
        </w:r>
        <w:r w:rsidR="009E7048">
          <w:rPr>
            <w:noProof/>
            <w:webHidden/>
          </w:rPr>
          <w:t>35</w:t>
        </w:r>
        <w:r w:rsidR="009E7048">
          <w:rPr>
            <w:noProof/>
            <w:webHidden/>
          </w:rPr>
          <w:fldChar w:fldCharType="end"/>
        </w:r>
      </w:hyperlink>
    </w:p>
    <w:p w14:paraId="72A59D73" w14:textId="21EA9DC0" w:rsidR="009E7048" w:rsidRDefault="00997534">
      <w:pPr>
        <w:pStyle w:val="TOC4"/>
        <w:rPr>
          <w:rFonts w:eastAsiaTheme="minorEastAsia"/>
          <w:smallCaps w:val="0"/>
          <w:noProof/>
          <w:sz w:val="22"/>
          <w:lang w:val="en-US" w:eastAsia="en-US" w:bidi="ar-SA"/>
        </w:rPr>
      </w:pPr>
      <w:hyperlink w:anchor="_Toc20720751" w:history="1">
        <w:r w:rsidR="009E7048" w:rsidRPr="002110BD">
          <w:rPr>
            <w:rStyle w:val="Hyperlink"/>
            <w:noProof/>
          </w:rPr>
          <w:t>Office 365 Developer</w:t>
        </w:r>
        <w:r w:rsidR="009E7048">
          <w:rPr>
            <w:noProof/>
            <w:webHidden/>
          </w:rPr>
          <w:tab/>
        </w:r>
        <w:r w:rsidR="009E7048">
          <w:rPr>
            <w:noProof/>
            <w:webHidden/>
          </w:rPr>
          <w:fldChar w:fldCharType="begin"/>
        </w:r>
        <w:r w:rsidR="009E7048">
          <w:rPr>
            <w:noProof/>
            <w:webHidden/>
          </w:rPr>
          <w:instrText xml:space="preserve"> PAGEREF _Toc20720751 \h </w:instrText>
        </w:r>
        <w:r w:rsidR="009E7048">
          <w:rPr>
            <w:noProof/>
            <w:webHidden/>
          </w:rPr>
        </w:r>
        <w:r w:rsidR="009E7048">
          <w:rPr>
            <w:noProof/>
            <w:webHidden/>
          </w:rPr>
          <w:fldChar w:fldCharType="separate"/>
        </w:r>
        <w:r w:rsidR="009E7048">
          <w:rPr>
            <w:noProof/>
            <w:webHidden/>
          </w:rPr>
          <w:t>35</w:t>
        </w:r>
        <w:r w:rsidR="009E7048">
          <w:rPr>
            <w:noProof/>
            <w:webHidden/>
          </w:rPr>
          <w:fldChar w:fldCharType="end"/>
        </w:r>
      </w:hyperlink>
    </w:p>
    <w:p w14:paraId="569640C8" w14:textId="2FFAE25A" w:rsidR="009E7048" w:rsidRDefault="00997534">
      <w:pPr>
        <w:pStyle w:val="TOC4"/>
        <w:rPr>
          <w:rFonts w:eastAsiaTheme="minorEastAsia"/>
          <w:smallCaps w:val="0"/>
          <w:noProof/>
          <w:sz w:val="22"/>
          <w:lang w:val="en-US" w:eastAsia="en-US" w:bidi="ar-SA"/>
        </w:rPr>
      </w:pPr>
      <w:hyperlink w:anchor="_Toc20720752" w:history="1">
        <w:r w:rsidR="009E7048" w:rsidRPr="002110BD">
          <w:rPr>
            <w:rStyle w:val="Hyperlink"/>
            <w:noProof/>
          </w:rPr>
          <w:t>Proteção Avançada Contra Ameaças do Microsoft Defender</w:t>
        </w:r>
        <w:r w:rsidR="009E7048">
          <w:rPr>
            <w:noProof/>
            <w:webHidden/>
          </w:rPr>
          <w:tab/>
        </w:r>
        <w:r w:rsidR="009E7048">
          <w:rPr>
            <w:noProof/>
            <w:webHidden/>
          </w:rPr>
          <w:fldChar w:fldCharType="begin"/>
        </w:r>
        <w:r w:rsidR="009E7048">
          <w:rPr>
            <w:noProof/>
            <w:webHidden/>
          </w:rPr>
          <w:instrText xml:space="preserve"> PAGEREF _Toc20720752 \h </w:instrText>
        </w:r>
        <w:r w:rsidR="009E7048">
          <w:rPr>
            <w:noProof/>
            <w:webHidden/>
          </w:rPr>
        </w:r>
        <w:r w:rsidR="009E7048">
          <w:rPr>
            <w:noProof/>
            <w:webHidden/>
          </w:rPr>
          <w:fldChar w:fldCharType="separate"/>
        </w:r>
        <w:r w:rsidR="009E7048">
          <w:rPr>
            <w:noProof/>
            <w:webHidden/>
          </w:rPr>
          <w:t>35</w:t>
        </w:r>
        <w:r w:rsidR="009E7048">
          <w:rPr>
            <w:noProof/>
            <w:webHidden/>
          </w:rPr>
          <w:fldChar w:fldCharType="end"/>
        </w:r>
      </w:hyperlink>
    </w:p>
    <w:p w14:paraId="5D402A2C" w14:textId="12408E30" w:rsidR="009E7048" w:rsidRDefault="00997534">
      <w:pPr>
        <w:pStyle w:val="TOC1"/>
        <w:tabs>
          <w:tab w:val="right" w:leader="dot" w:pos="5030"/>
        </w:tabs>
        <w:rPr>
          <w:rFonts w:eastAsiaTheme="minorEastAsia"/>
          <w:b w:val="0"/>
          <w:caps w:val="0"/>
          <w:noProof/>
          <w:sz w:val="22"/>
          <w:lang w:val="en-US" w:eastAsia="en-US" w:bidi="ar-SA"/>
        </w:rPr>
      </w:pPr>
      <w:hyperlink w:anchor="_Toc20720753" w:history="1">
        <w:r w:rsidR="009E7048" w:rsidRPr="002110BD">
          <w:rPr>
            <w:rStyle w:val="Hyperlink"/>
            <w:noProof/>
          </w:rPr>
          <w:t>Anexo 1 – Notificações</w:t>
        </w:r>
        <w:r w:rsidR="009E7048">
          <w:rPr>
            <w:noProof/>
            <w:webHidden/>
          </w:rPr>
          <w:tab/>
        </w:r>
        <w:r w:rsidR="009E7048">
          <w:rPr>
            <w:noProof/>
            <w:webHidden/>
          </w:rPr>
          <w:fldChar w:fldCharType="begin"/>
        </w:r>
        <w:r w:rsidR="009E7048">
          <w:rPr>
            <w:noProof/>
            <w:webHidden/>
          </w:rPr>
          <w:instrText xml:space="preserve"> PAGEREF _Toc20720753 \h </w:instrText>
        </w:r>
        <w:r w:rsidR="009E7048">
          <w:rPr>
            <w:noProof/>
            <w:webHidden/>
          </w:rPr>
        </w:r>
        <w:r w:rsidR="009E7048">
          <w:rPr>
            <w:noProof/>
            <w:webHidden/>
          </w:rPr>
          <w:fldChar w:fldCharType="separate"/>
        </w:r>
        <w:r w:rsidR="009E7048">
          <w:rPr>
            <w:noProof/>
            <w:webHidden/>
          </w:rPr>
          <w:t>36</w:t>
        </w:r>
        <w:r w:rsidR="009E7048">
          <w:rPr>
            <w:noProof/>
            <w:webHidden/>
          </w:rPr>
          <w:fldChar w:fldCharType="end"/>
        </w:r>
      </w:hyperlink>
    </w:p>
    <w:p w14:paraId="019EBAF2" w14:textId="5C1507CE" w:rsidR="009E7048" w:rsidRDefault="00997534">
      <w:pPr>
        <w:pStyle w:val="TOC3"/>
        <w:rPr>
          <w:rFonts w:eastAsiaTheme="minorEastAsia"/>
          <w:b w:val="0"/>
          <w:smallCaps w:val="0"/>
          <w:sz w:val="22"/>
          <w:lang w:val="en-US" w:eastAsia="en-US" w:bidi="ar-SA"/>
        </w:rPr>
      </w:pPr>
      <w:hyperlink w:anchor="_Toc20720754" w:history="1">
        <w:r w:rsidR="009E7048" w:rsidRPr="002110BD">
          <w:rPr>
            <w:rStyle w:val="Hyperlink"/>
          </w:rPr>
          <w:t>Bing Mapas</w:t>
        </w:r>
        <w:r w:rsidR="009E7048">
          <w:rPr>
            <w:webHidden/>
          </w:rPr>
          <w:tab/>
        </w:r>
        <w:r w:rsidR="009E7048">
          <w:rPr>
            <w:webHidden/>
          </w:rPr>
          <w:fldChar w:fldCharType="begin"/>
        </w:r>
        <w:r w:rsidR="009E7048">
          <w:rPr>
            <w:webHidden/>
          </w:rPr>
          <w:instrText xml:space="preserve"> PAGEREF _Toc20720754 \h </w:instrText>
        </w:r>
        <w:r w:rsidR="009E7048">
          <w:rPr>
            <w:webHidden/>
          </w:rPr>
        </w:r>
        <w:r w:rsidR="009E7048">
          <w:rPr>
            <w:webHidden/>
          </w:rPr>
          <w:fldChar w:fldCharType="separate"/>
        </w:r>
        <w:r w:rsidR="009E7048">
          <w:rPr>
            <w:webHidden/>
          </w:rPr>
          <w:t>36</w:t>
        </w:r>
        <w:r w:rsidR="009E7048">
          <w:rPr>
            <w:webHidden/>
          </w:rPr>
          <w:fldChar w:fldCharType="end"/>
        </w:r>
      </w:hyperlink>
    </w:p>
    <w:p w14:paraId="41768B0A" w14:textId="1301CB0A" w:rsidR="009E7048" w:rsidRDefault="00997534">
      <w:pPr>
        <w:pStyle w:val="TOC3"/>
        <w:rPr>
          <w:rFonts w:eastAsiaTheme="minorEastAsia"/>
          <w:b w:val="0"/>
          <w:smallCaps w:val="0"/>
          <w:sz w:val="22"/>
          <w:lang w:val="en-US" w:eastAsia="en-US" w:bidi="ar-SA"/>
        </w:rPr>
      </w:pPr>
      <w:hyperlink w:anchor="_Toc20720755" w:history="1">
        <w:r w:rsidR="009E7048" w:rsidRPr="002110BD">
          <w:rPr>
            <w:rStyle w:val="Hyperlink"/>
          </w:rPr>
          <w:t>Serviços Profissionais</w:t>
        </w:r>
        <w:r w:rsidR="009E7048">
          <w:rPr>
            <w:webHidden/>
          </w:rPr>
          <w:tab/>
        </w:r>
        <w:r w:rsidR="009E7048">
          <w:rPr>
            <w:webHidden/>
          </w:rPr>
          <w:fldChar w:fldCharType="begin"/>
        </w:r>
        <w:r w:rsidR="009E7048">
          <w:rPr>
            <w:webHidden/>
          </w:rPr>
          <w:instrText xml:space="preserve"> PAGEREF _Toc20720755 \h </w:instrText>
        </w:r>
        <w:r w:rsidR="009E7048">
          <w:rPr>
            <w:webHidden/>
          </w:rPr>
        </w:r>
        <w:r w:rsidR="009E7048">
          <w:rPr>
            <w:webHidden/>
          </w:rPr>
          <w:fldChar w:fldCharType="separate"/>
        </w:r>
        <w:r w:rsidR="009E7048">
          <w:rPr>
            <w:webHidden/>
          </w:rPr>
          <w:t>36</w:t>
        </w:r>
        <w:r w:rsidR="009E7048">
          <w:rPr>
            <w:webHidden/>
          </w:rPr>
          <w:fldChar w:fldCharType="end"/>
        </w:r>
      </w:hyperlink>
    </w:p>
    <w:p w14:paraId="7BC0D027" w14:textId="55778CF8" w:rsidR="009E7048" w:rsidRDefault="00997534">
      <w:pPr>
        <w:pStyle w:val="TOC3"/>
        <w:rPr>
          <w:rFonts w:eastAsiaTheme="minorEastAsia"/>
          <w:b w:val="0"/>
          <w:smallCaps w:val="0"/>
          <w:sz w:val="22"/>
          <w:lang w:val="en-US" w:eastAsia="en-US" w:bidi="ar-SA"/>
        </w:rPr>
      </w:pPr>
      <w:hyperlink w:anchor="_Toc20720756" w:history="1">
        <w:r w:rsidR="009E7048" w:rsidRPr="002110BD">
          <w:rPr>
            <w:rStyle w:val="Hyperlink"/>
          </w:rPr>
          <w:t>Notificação sobre Codificação de H.265/HEVC dos Serviços de Mídia do Azure</w:t>
        </w:r>
        <w:r w:rsidR="009E7048">
          <w:rPr>
            <w:webHidden/>
          </w:rPr>
          <w:tab/>
        </w:r>
        <w:r w:rsidR="009E7048">
          <w:rPr>
            <w:webHidden/>
          </w:rPr>
          <w:fldChar w:fldCharType="begin"/>
        </w:r>
        <w:r w:rsidR="009E7048">
          <w:rPr>
            <w:webHidden/>
          </w:rPr>
          <w:instrText xml:space="preserve"> PAGEREF _Toc20720756 \h </w:instrText>
        </w:r>
        <w:r w:rsidR="009E7048">
          <w:rPr>
            <w:webHidden/>
          </w:rPr>
        </w:r>
        <w:r w:rsidR="009E7048">
          <w:rPr>
            <w:webHidden/>
          </w:rPr>
          <w:fldChar w:fldCharType="separate"/>
        </w:r>
        <w:r w:rsidR="009E7048">
          <w:rPr>
            <w:webHidden/>
          </w:rPr>
          <w:t>40</w:t>
        </w:r>
        <w:r w:rsidR="009E7048">
          <w:rPr>
            <w:webHidden/>
          </w:rPr>
          <w:fldChar w:fldCharType="end"/>
        </w:r>
      </w:hyperlink>
    </w:p>
    <w:p w14:paraId="2EFE6573" w14:textId="6CBCF094" w:rsidR="009E7048" w:rsidRDefault="00997534">
      <w:pPr>
        <w:pStyle w:val="TOC3"/>
        <w:rPr>
          <w:rFonts w:eastAsiaTheme="minorEastAsia"/>
          <w:b w:val="0"/>
          <w:smallCaps w:val="0"/>
          <w:sz w:val="22"/>
          <w:lang w:val="en-US" w:eastAsia="en-US" w:bidi="ar-SA"/>
        </w:rPr>
      </w:pPr>
      <w:hyperlink w:anchor="_Toc20720757" w:history="1">
        <w:r w:rsidR="009E7048" w:rsidRPr="002110BD">
          <w:rPr>
            <w:rStyle w:val="Hyperlink"/>
          </w:rPr>
          <w:t>Notificação sobre o Adobe Flash Player</w:t>
        </w:r>
        <w:r w:rsidR="009E7048">
          <w:rPr>
            <w:webHidden/>
          </w:rPr>
          <w:tab/>
        </w:r>
        <w:r w:rsidR="009E7048">
          <w:rPr>
            <w:webHidden/>
          </w:rPr>
          <w:fldChar w:fldCharType="begin"/>
        </w:r>
        <w:r w:rsidR="009E7048">
          <w:rPr>
            <w:webHidden/>
          </w:rPr>
          <w:instrText xml:space="preserve"> PAGEREF _Toc20720757 \h </w:instrText>
        </w:r>
        <w:r w:rsidR="009E7048">
          <w:rPr>
            <w:webHidden/>
          </w:rPr>
        </w:r>
        <w:r w:rsidR="009E7048">
          <w:rPr>
            <w:webHidden/>
          </w:rPr>
          <w:fldChar w:fldCharType="separate"/>
        </w:r>
        <w:r w:rsidR="009E7048">
          <w:rPr>
            <w:webHidden/>
          </w:rPr>
          <w:t>40</w:t>
        </w:r>
        <w:r w:rsidR="009E7048">
          <w:rPr>
            <w:webHidden/>
          </w:rPr>
          <w:fldChar w:fldCharType="end"/>
        </w:r>
      </w:hyperlink>
    </w:p>
    <w:p w14:paraId="7086BB3A" w14:textId="464227CC" w:rsidR="009E7048" w:rsidRDefault="00997534">
      <w:pPr>
        <w:pStyle w:val="TOC3"/>
        <w:rPr>
          <w:rFonts w:eastAsiaTheme="minorEastAsia"/>
          <w:b w:val="0"/>
          <w:smallCaps w:val="0"/>
          <w:sz w:val="22"/>
          <w:lang w:val="en-US" w:eastAsia="en-US" w:bidi="ar-SA"/>
        </w:rPr>
      </w:pPr>
      <w:hyperlink w:anchor="_Toc20720758" w:history="1">
        <w:r w:rsidR="009E7048" w:rsidRPr="002110BD">
          <w:rPr>
            <w:rStyle w:val="Hyperlink"/>
          </w:rPr>
          <w:t>Notificação sobre o Padrão Visual H.264/AVC, o Padrão de Vídeo VC-1, o Padrão Visual MPEG-4 Parte 2 e o Padrão de Vídeo MPEG-2</w:t>
        </w:r>
        <w:r w:rsidR="009E7048">
          <w:rPr>
            <w:webHidden/>
          </w:rPr>
          <w:tab/>
        </w:r>
        <w:r w:rsidR="009E7048">
          <w:rPr>
            <w:webHidden/>
          </w:rPr>
          <w:fldChar w:fldCharType="begin"/>
        </w:r>
        <w:r w:rsidR="009E7048">
          <w:rPr>
            <w:webHidden/>
          </w:rPr>
          <w:instrText xml:space="preserve"> PAGEREF _Toc20720758 \h </w:instrText>
        </w:r>
        <w:r w:rsidR="009E7048">
          <w:rPr>
            <w:webHidden/>
          </w:rPr>
        </w:r>
        <w:r w:rsidR="009E7048">
          <w:rPr>
            <w:webHidden/>
          </w:rPr>
          <w:fldChar w:fldCharType="separate"/>
        </w:r>
        <w:r w:rsidR="009E7048">
          <w:rPr>
            <w:webHidden/>
          </w:rPr>
          <w:t>40</w:t>
        </w:r>
        <w:r w:rsidR="009E7048">
          <w:rPr>
            <w:webHidden/>
          </w:rPr>
          <w:fldChar w:fldCharType="end"/>
        </w:r>
      </w:hyperlink>
    </w:p>
    <w:p w14:paraId="7BC980B9" w14:textId="550F3C4B" w:rsidR="009E7048" w:rsidRDefault="00997534">
      <w:pPr>
        <w:pStyle w:val="TOC1"/>
        <w:tabs>
          <w:tab w:val="right" w:leader="dot" w:pos="5030"/>
        </w:tabs>
        <w:rPr>
          <w:rFonts w:eastAsiaTheme="minorEastAsia"/>
          <w:b w:val="0"/>
          <w:caps w:val="0"/>
          <w:noProof/>
          <w:sz w:val="22"/>
          <w:lang w:val="en-US" w:eastAsia="en-US" w:bidi="ar-SA"/>
        </w:rPr>
      </w:pPr>
      <w:hyperlink w:anchor="_Toc20720759" w:history="1">
        <w:r w:rsidR="009E7048" w:rsidRPr="002110BD">
          <w:rPr>
            <w:rStyle w:val="Hyperlink"/>
            <w:noProof/>
          </w:rPr>
          <w:t>Anexo 2 – Pacotes de Licenças de Assinatura</w:t>
        </w:r>
        <w:r w:rsidR="009E7048">
          <w:rPr>
            <w:noProof/>
            <w:webHidden/>
          </w:rPr>
          <w:tab/>
        </w:r>
        <w:r w:rsidR="009E7048">
          <w:rPr>
            <w:noProof/>
            <w:webHidden/>
          </w:rPr>
          <w:fldChar w:fldCharType="begin"/>
        </w:r>
        <w:r w:rsidR="009E7048">
          <w:rPr>
            <w:noProof/>
            <w:webHidden/>
          </w:rPr>
          <w:instrText xml:space="preserve"> PAGEREF _Toc20720759 \h </w:instrText>
        </w:r>
        <w:r w:rsidR="009E7048">
          <w:rPr>
            <w:noProof/>
            <w:webHidden/>
          </w:rPr>
        </w:r>
        <w:r w:rsidR="009E7048">
          <w:rPr>
            <w:noProof/>
            <w:webHidden/>
          </w:rPr>
          <w:fldChar w:fldCharType="separate"/>
        </w:r>
        <w:r w:rsidR="009E7048">
          <w:rPr>
            <w:noProof/>
            <w:webHidden/>
          </w:rPr>
          <w:t>41</w:t>
        </w:r>
        <w:r w:rsidR="009E7048">
          <w:rPr>
            <w:noProof/>
            <w:webHidden/>
          </w:rPr>
          <w:fldChar w:fldCharType="end"/>
        </w:r>
      </w:hyperlink>
    </w:p>
    <w:p w14:paraId="7C5C45B2" w14:textId="77AF40E0" w:rsidR="009E7048" w:rsidRDefault="00997534">
      <w:pPr>
        <w:pStyle w:val="TOC3"/>
        <w:rPr>
          <w:rFonts w:eastAsiaTheme="minorEastAsia"/>
          <w:b w:val="0"/>
          <w:smallCaps w:val="0"/>
          <w:sz w:val="22"/>
          <w:lang w:val="en-US" w:eastAsia="en-US" w:bidi="ar-SA"/>
        </w:rPr>
      </w:pPr>
      <w:hyperlink w:anchor="_Toc20720760" w:history="1">
        <w:r w:rsidR="009E7048" w:rsidRPr="002110BD">
          <w:rPr>
            <w:rStyle w:val="Hyperlink"/>
          </w:rPr>
          <w:t>Setor Público</w:t>
        </w:r>
        <w:r w:rsidR="009E7048">
          <w:rPr>
            <w:webHidden/>
          </w:rPr>
          <w:tab/>
        </w:r>
        <w:r w:rsidR="009E7048">
          <w:rPr>
            <w:webHidden/>
          </w:rPr>
          <w:fldChar w:fldCharType="begin"/>
        </w:r>
        <w:r w:rsidR="009E7048">
          <w:rPr>
            <w:webHidden/>
          </w:rPr>
          <w:instrText xml:space="preserve"> PAGEREF _Toc20720760 \h </w:instrText>
        </w:r>
        <w:r w:rsidR="009E7048">
          <w:rPr>
            <w:webHidden/>
          </w:rPr>
        </w:r>
        <w:r w:rsidR="009E7048">
          <w:rPr>
            <w:webHidden/>
          </w:rPr>
          <w:fldChar w:fldCharType="separate"/>
        </w:r>
        <w:r w:rsidR="009E7048">
          <w:rPr>
            <w:webHidden/>
          </w:rPr>
          <w:t>42</w:t>
        </w:r>
        <w:r w:rsidR="009E7048">
          <w:rPr>
            <w:webHidden/>
          </w:rPr>
          <w:fldChar w:fldCharType="end"/>
        </w:r>
      </w:hyperlink>
    </w:p>
    <w:p w14:paraId="7AEAADAE" w14:textId="2C24662F" w:rsidR="009E7048" w:rsidRDefault="00997534">
      <w:pPr>
        <w:pStyle w:val="TOC1"/>
        <w:tabs>
          <w:tab w:val="right" w:leader="dot" w:pos="5030"/>
        </w:tabs>
        <w:rPr>
          <w:rFonts w:eastAsiaTheme="minorEastAsia"/>
          <w:b w:val="0"/>
          <w:caps w:val="0"/>
          <w:noProof/>
          <w:sz w:val="22"/>
          <w:lang w:val="en-US" w:eastAsia="en-US" w:bidi="ar-SA"/>
        </w:rPr>
      </w:pPr>
      <w:hyperlink w:anchor="_Toc20720761" w:history="1">
        <w:r w:rsidR="009E7048" w:rsidRPr="002110BD">
          <w:rPr>
            <w:rStyle w:val="Hyperlink"/>
            <w:noProof/>
          </w:rPr>
          <w:t>Anexo 3 – As Cláusulas Contratuais Padrão (Processadores)</w:t>
        </w:r>
        <w:r w:rsidR="009E7048">
          <w:rPr>
            <w:noProof/>
            <w:webHidden/>
          </w:rPr>
          <w:tab/>
        </w:r>
        <w:r w:rsidR="009E7048">
          <w:rPr>
            <w:noProof/>
            <w:webHidden/>
          </w:rPr>
          <w:fldChar w:fldCharType="begin"/>
        </w:r>
        <w:r w:rsidR="009E7048">
          <w:rPr>
            <w:noProof/>
            <w:webHidden/>
          </w:rPr>
          <w:instrText xml:space="preserve"> PAGEREF _Toc20720761 \h </w:instrText>
        </w:r>
        <w:r w:rsidR="009E7048">
          <w:rPr>
            <w:noProof/>
            <w:webHidden/>
          </w:rPr>
        </w:r>
        <w:r w:rsidR="009E7048">
          <w:rPr>
            <w:noProof/>
            <w:webHidden/>
          </w:rPr>
          <w:fldChar w:fldCharType="separate"/>
        </w:r>
        <w:r w:rsidR="009E7048">
          <w:rPr>
            <w:noProof/>
            <w:webHidden/>
          </w:rPr>
          <w:t>43</w:t>
        </w:r>
        <w:r w:rsidR="009E7048">
          <w:rPr>
            <w:noProof/>
            <w:webHidden/>
          </w:rPr>
          <w:fldChar w:fldCharType="end"/>
        </w:r>
      </w:hyperlink>
    </w:p>
    <w:p w14:paraId="1815DB55" w14:textId="4446F59B" w:rsidR="009E7048" w:rsidRDefault="00997534">
      <w:pPr>
        <w:pStyle w:val="TOC1"/>
        <w:tabs>
          <w:tab w:val="right" w:leader="dot" w:pos="5030"/>
        </w:tabs>
        <w:rPr>
          <w:rFonts w:eastAsiaTheme="minorEastAsia"/>
          <w:b w:val="0"/>
          <w:caps w:val="0"/>
          <w:noProof/>
          <w:sz w:val="22"/>
          <w:lang w:val="en-US" w:eastAsia="en-US" w:bidi="ar-SA"/>
        </w:rPr>
      </w:pPr>
      <w:hyperlink w:anchor="_Toc20720762" w:history="1">
        <w:r w:rsidR="009E7048" w:rsidRPr="002110BD">
          <w:rPr>
            <w:rStyle w:val="Hyperlink"/>
            <w:noProof/>
          </w:rPr>
          <w:t>Anexo 4 – Termos do Regulamento Geral de Proteção de Dados da União Europeia</w:t>
        </w:r>
        <w:r w:rsidR="009E7048">
          <w:rPr>
            <w:noProof/>
            <w:webHidden/>
          </w:rPr>
          <w:tab/>
        </w:r>
        <w:r w:rsidR="009E7048">
          <w:rPr>
            <w:noProof/>
            <w:webHidden/>
          </w:rPr>
          <w:fldChar w:fldCharType="begin"/>
        </w:r>
        <w:r w:rsidR="009E7048">
          <w:rPr>
            <w:noProof/>
            <w:webHidden/>
          </w:rPr>
          <w:instrText xml:space="preserve"> PAGEREF _Toc20720762 \h </w:instrText>
        </w:r>
        <w:r w:rsidR="009E7048">
          <w:rPr>
            <w:noProof/>
            <w:webHidden/>
          </w:rPr>
        </w:r>
        <w:r w:rsidR="009E7048">
          <w:rPr>
            <w:noProof/>
            <w:webHidden/>
          </w:rPr>
          <w:fldChar w:fldCharType="separate"/>
        </w:r>
        <w:r w:rsidR="009E7048">
          <w:rPr>
            <w:noProof/>
            <w:webHidden/>
          </w:rPr>
          <w:t>49</w:t>
        </w:r>
        <w:r w:rsidR="009E7048">
          <w:rPr>
            <w:noProof/>
            <w:webHidden/>
          </w:rPr>
          <w:fldChar w:fldCharType="end"/>
        </w:r>
      </w:hyperlink>
    </w:p>
    <w:p w14:paraId="092C9288" w14:textId="3AF2FE40"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20720680"/>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77777777" w:rsidR="003B4487" w:rsidRDefault="003B4487" w:rsidP="003B4487">
      <w:pPr>
        <w:pStyle w:val="ProductList-Body"/>
        <w:spacing w:after="240"/>
      </w:pPr>
      <w:bookmarkStart w:id="13" w:name="_Toc507768532"/>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Serviços Profissionais incluindo, entre outros,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4" w:name="_Toc20720681"/>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20720682"/>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20720683"/>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20720684"/>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720685"/>
      <w:r>
        <w:t>Esclarecimentos e Resumo das Alterações</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7A73FA" w:rsidRPr="00AD6DB4" w14:paraId="353685E1" w14:textId="77777777" w:rsidTr="003B4487">
        <w:trPr>
          <w:tblHeader/>
        </w:trPr>
        <w:tc>
          <w:tcPr>
            <w:tcW w:w="5395" w:type="dxa"/>
            <w:shd w:val="clear" w:color="auto" w:fill="0072C6"/>
          </w:tcPr>
          <w:p w14:paraId="01E83BC5" w14:textId="77777777" w:rsidR="007A73FA" w:rsidRPr="00231971" w:rsidRDefault="007A73FA" w:rsidP="003B4487">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4549A472" w14:textId="77777777" w:rsidR="007A73FA" w:rsidRPr="00231971" w:rsidRDefault="007A73FA" w:rsidP="003B4487">
            <w:pPr>
              <w:pStyle w:val="ProductList-Body"/>
              <w:spacing w:before="20" w:after="20"/>
              <w:rPr>
                <w:color w:val="FFFFFF" w:themeColor="background1"/>
                <w:sz w:val="16"/>
                <w:szCs w:val="16"/>
              </w:rPr>
            </w:pPr>
            <w:r>
              <w:rPr>
                <w:color w:val="FFFFFF" w:themeColor="background1"/>
                <w:sz w:val="16"/>
                <w:szCs w:val="16"/>
              </w:rPr>
              <w:t>Exclusões</w:t>
            </w:r>
          </w:p>
        </w:tc>
      </w:tr>
      <w:tr w:rsidR="007A73FA" w:rsidRPr="00A47BC4" w14:paraId="4C082B47" w14:textId="77777777" w:rsidTr="003B4487">
        <w:tc>
          <w:tcPr>
            <w:tcW w:w="5395" w:type="dxa"/>
            <w:vAlign w:val="bottom"/>
          </w:tcPr>
          <w:p w14:paraId="7DC63DED" w14:textId="4CD332E8" w:rsidR="007A73FA" w:rsidRDefault="007A73FA" w:rsidP="003B4487">
            <w:pPr>
              <w:pStyle w:val="ProductList-Body"/>
              <w:rPr>
                <w:rFonts w:cstheme="minorHAnsi"/>
                <w:sz w:val="16"/>
                <w:szCs w:val="16"/>
              </w:rPr>
            </w:pPr>
            <w:bookmarkStart w:id="32" w:name="_Hlk494736247"/>
          </w:p>
        </w:tc>
        <w:tc>
          <w:tcPr>
            <w:tcW w:w="5395" w:type="dxa"/>
            <w:vAlign w:val="bottom"/>
          </w:tcPr>
          <w:p w14:paraId="3942A030" w14:textId="77777777" w:rsidR="007A73FA" w:rsidRPr="00E92AA5" w:rsidRDefault="007A73FA" w:rsidP="003B4487">
            <w:pPr>
              <w:pStyle w:val="ProductList-Body"/>
              <w:rPr>
                <w:rFonts w:cstheme="minorHAnsi"/>
                <w:sz w:val="16"/>
                <w:szCs w:val="16"/>
              </w:rPr>
            </w:pPr>
          </w:p>
        </w:tc>
      </w:tr>
    </w:tbl>
    <w:p w14:paraId="70711476" w14:textId="77777777" w:rsidR="007A73FA" w:rsidRDefault="007A73FA" w:rsidP="007A73FA">
      <w:pPr>
        <w:pStyle w:val="ProductList-Body"/>
      </w:pPr>
    </w:p>
    <w:bookmarkEnd w:id="32"/>
    <w:p w14:paraId="4FC9A577" w14:textId="77777777" w:rsidR="00A019AB" w:rsidRPr="00E464DF" w:rsidRDefault="00A019AB" w:rsidP="00A019AB">
      <w:pPr>
        <w:pStyle w:val="ProductList-ClauseHeading"/>
      </w:pPr>
      <w:r>
        <w:t>Definições</w:t>
      </w:r>
    </w:p>
    <w:p w14:paraId="05DDAA0A" w14:textId="77777777" w:rsidR="00A019AB" w:rsidRPr="00E464DF" w:rsidRDefault="00A019AB" w:rsidP="00A019AB">
      <w:pPr>
        <w:pStyle w:val="ProductList-Body"/>
      </w:pPr>
      <w:r>
        <w:t xml:space="preserve">Atualizadas as definições de Dispositivo Licenciado e Servidor de Rede em apoio às alterações relacionadas aos direitos de terceirização e serviços de nuvem hospedada dedicada. Consulte as Perguntas Frequentes para obter mais informações. </w:t>
      </w:r>
      <w:hyperlink r:id="rId17" w:history="1">
        <w:r>
          <w:rPr>
            <w:rStyle w:val="Hyperlink"/>
          </w:rPr>
          <w:t>https://aka.ms/outsourcerights</w:t>
        </w:r>
      </w:hyperlink>
      <w:r>
        <w:t>.</w:t>
      </w:r>
    </w:p>
    <w:p w14:paraId="23D0F303" w14:textId="77777777" w:rsidR="00A019AB" w:rsidRPr="00E464DF" w:rsidRDefault="00A019AB" w:rsidP="00A019AB">
      <w:pPr>
        <w:pStyle w:val="ProductList-Body"/>
      </w:pPr>
    </w:p>
    <w:p w14:paraId="22078878" w14:textId="77777777" w:rsidR="00A019AB" w:rsidRPr="00E464DF" w:rsidRDefault="00A019AB" w:rsidP="00A019AB">
      <w:pPr>
        <w:pStyle w:val="ProductList-ClauseHeading"/>
      </w:pPr>
      <w:r>
        <w:t>Termos de Proteção de Dados</w:t>
      </w:r>
    </w:p>
    <w:p w14:paraId="160B16EC" w14:textId="700014F6" w:rsidR="00A019AB" w:rsidRPr="00E464DF" w:rsidRDefault="00997534" w:rsidP="00A019AB">
      <w:pPr>
        <w:pStyle w:val="ProductList-Body"/>
      </w:pPr>
      <w:hyperlink w:anchor="LocationofCustomerDataatRest" w:tooltip="Local dos Dados do Cliente Inativos" w:history="1">
        <w:r w:rsidR="00A019AB">
          <w:rPr>
            <w:rStyle w:val="Hyperlink"/>
          </w:rPr>
          <w:t>Local dos Dados do Cliente Inativos</w:t>
        </w:r>
      </w:hyperlink>
      <w:r w:rsidR="00A019AB">
        <w:t>: Adicionados os Emirados Árabes Unidos como uma área geográfica para os Serviços do Office 365.</w:t>
      </w:r>
    </w:p>
    <w:p w14:paraId="427B1F78" w14:textId="77777777" w:rsidR="00A019AB" w:rsidRPr="00E464DF" w:rsidRDefault="00A019AB" w:rsidP="00A019AB">
      <w:pPr>
        <w:pStyle w:val="ProductList-Body"/>
      </w:pPr>
    </w:p>
    <w:p w14:paraId="0873203B" w14:textId="77777777" w:rsidR="00A019AB" w:rsidRPr="00E464DF" w:rsidRDefault="00A019AB" w:rsidP="00A019AB">
      <w:pPr>
        <w:pStyle w:val="ProductList-ClauseHeading"/>
      </w:pPr>
      <w:r>
        <w:t>Termos Específicos de Serviços Online</w:t>
      </w:r>
    </w:p>
    <w:p w14:paraId="43A81E8C" w14:textId="6DF930EC" w:rsidR="00A019AB" w:rsidRPr="00E464DF" w:rsidRDefault="00997534" w:rsidP="00A019AB">
      <w:pPr>
        <w:pStyle w:val="ProductList-Body"/>
      </w:pPr>
      <w:hyperlink w:anchor="Dynamics365" w:tooltip="Serviços do Microsoft Dynamics 365" w:history="1">
        <w:r w:rsidR="00A019AB">
          <w:rPr>
            <w:rStyle w:val="Hyperlink"/>
          </w:rPr>
          <w:t>Serviços do Microsoft Dynamics 365</w:t>
        </w:r>
      </w:hyperlink>
      <w:r w:rsidR="00A019AB">
        <w:t>: Atualizada uma entrada em apoio às atualizações de outubro de 2019 do Dynamics 365</w:t>
      </w:r>
    </w:p>
    <w:p w14:paraId="23A8B3A8" w14:textId="10B55B3E" w:rsidR="00A019AB" w:rsidRPr="00E464DF" w:rsidRDefault="00997534" w:rsidP="00A019AB">
      <w:pPr>
        <w:pStyle w:val="ProductList-Body"/>
      </w:pPr>
      <w:hyperlink w:anchor="O365Services" w:tooltip="Serviços do Office 365" w:history="1">
        <w:r w:rsidR="00A019AB">
          <w:rPr>
            <w:rStyle w:val="Hyperlink"/>
          </w:rPr>
          <w:t>Serviços do Office 365</w:t>
        </w:r>
      </w:hyperlink>
      <w:r w:rsidR="00A019AB">
        <w:t>: Adicionada limitação de responsabilidade para clientes do setor de saúde.</w:t>
      </w:r>
    </w:p>
    <w:p w14:paraId="1A0102DC" w14:textId="77777777" w:rsidR="00A019AB" w:rsidRPr="00E464DF" w:rsidRDefault="00A019AB" w:rsidP="00A019AB">
      <w:pPr>
        <w:pStyle w:val="ProductList-Body"/>
      </w:pPr>
    </w:p>
    <w:p w14:paraId="33D768B2" w14:textId="77777777" w:rsidR="00A019AB" w:rsidRPr="00E464DF" w:rsidRDefault="00A019AB" w:rsidP="00A019AB">
      <w:pPr>
        <w:pStyle w:val="ProductList-ClauseHeading"/>
      </w:pPr>
      <w:r>
        <w:t>Anexo 2 – Pacotes de Licenças de Assinatura</w:t>
      </w:r>
    </w:p>
    <w:p w14:paraId="69D84609" w14:textId="797797DD" w:rsidR="00A019AB" w:rsidRPr="00E464DF" w:rsidRDefault="00997534" w:rsidP="00A019AB">
      <w:pPr>
        <w:pStyle w:val="ProductList-Body"/>
      </w:pPr>
      <w:hyperlink w:anchor="Attachment2" w:tooltip="Tabela de Serviços Online" w:history="1">
        <w:r w:rsidR="00A019AB">
          <w:rPr>
            <w:rStyle w:val="Hyperlink"/>
          </w:rPr>
          <w:t>Tabela de Serviços Online</w:t>
        </w:r>
      </w:hyperlink>
      <w:r w:rsidR="00A019AB">
        <w:t>: Os Planos do Dynamics 365 forem removidos da tabela como resultado de atualizações de Outubro de 2019 do Dynamics 365.</w:t>
      </w:r>
    </w:p>
    <w:p w14:paraId="16D379DF" w14:textId="636D011E" w:rsidR="008358C7" w:rsidRPr="000772BE" w:rsidRDefault="00997534"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8"/>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3" w:name="_Toc507768537"/>
      <w:bookmarkStart w:id="34" w:name="_Toc507239489"/>
      <w:bookmarkStart w:id="35" w:name="_Toc20720686"/>
      <w:bookmarkStart w:id="36" w:name="Definitions"/>
      <w:bookmarkEnd w:id="7"/>
      <w:bookmarkEnd w:id="8"/>
      <w:bookmarkEnd w:id="9"/>
      <w:bookmarkEnd w:id="10"/>
      <w:bookmarkEnd w:id="11"/>
      <w:bookmarkEnd w:id="12"/>
      <w:r>
        <w:lastRenderedPageBreak/>
        <w:t>Definições</w:t>
      </w:r>
      <w:bookmarkEnd w:id="33"/>
      <w:bookmarkEnd w:id="34"/>
      <w:bookmarkEnd w:id="35"/>
    </w:p>
    <w:bookmarkEnd w:id="36"/>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hyperlink w:anchor="AppendixA_CoreOnlineServices" w:tooltip="Apêndice A" w:history="1">
        <w:r>
          <w:rPr>
            <w:rStyle w:val="Hyperlink"/>
          </w:rPr>
          <w:t>Apêndice A</w:t>
        </w:r>
      </w:hyperlink>
      <w:r>
        <w:t xml:space="preserve"> aos Termos de Proteção de Dados.</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25E46D08" w14:textId="65427042" w:rsidR="00C47C81" w:rsidRPr="00874919" w:rsidRDefault="00C47C81" w:rsidP="003B4487">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107D18AE" w14:textId="77777777" w:rsidR="00A019AB" w:rsidRPr="00E464DF" w:rsidRDefault="00A019AB" w:rsidP="00A019AB">
      <w:pPr>
        <w:pStyle w:val="ProductList-Body"/>
        <w:spacing w:after="110"/>
      </w:pPr>
      <w:r>
        <w:t xml:space="preserve">“Dispositivo Licenciado” significa um único sistema de hardware físico, dedicado ao uso do Cliente, ao qual a licença foi cedida. Todos os dispositivos dedicados sob o gerenciamento ou o controle de um terceiro estão sujeitos à cláusula Gerenciamento de Softwares Terceirizados dos </w:t>
      </w:r>
      <w:hyperlink r:id="rId19" w:history="1">
        <w:r>
          <w:rPr>
            <w:rStyle w:val="Hyperlink"/>
          </w:rPr>
          <w:t>Termos de Produtos</w:t>
        </w:r>
      </w:hyperlink>
      <w:r>
        <w:t xml:space="preserve"> localizados em </w:t>
      </w:r>
      <w:hyperlink r:id="rId20" w:history="1">
        <w:r>
          <w:rPr>
            <w:rStyle w:val="Hyperlink"/>
          </w:rPr>
          <w:t>http://go.microsoft.com/?linkid=9839207</w:t>
        </w:r>
      </w:hyperlink>
      <w:r>
        <w:t>. Para fins desta definição, uma partição de hardware ou um blade é considerado um dispositivo separado.</w:t>
      </w:r>
    </w:p>
    <w:p w14:paraId="2A288C67" w14:textId="77777777" w:rsidR="00A019AB" w:rsidRPr="00E464DF" w:rsidRDefault="00A019AB" w:rsidP="00A019AB">
      <w:pPr>
        <w:pStyle w:val="ProductList-Body"/>
        <w:spacing w:after="110"/>
      </w:pPr>
      <w:r>
        <w:t xml:space="preserve">“Servidor de rede” significa um hardware físico dedicado exclusivamente ao uso por parte do Cliente, fornecendo assistência de recursos para computadores na rede. Todos os servidores dedicados sob o gerenciamento ou o controle de um terceiro estão sujeitos à cláusula Gerenciamento de Softwares Terceirizados dos </w:t>
      </w:r>
      <w:hyperlink r:id="rId21" w:history="1">
        <w:r>
          <w:rPr>
            <w:rStyle w:val="Hyperlink"/>
          </w:rPr>
          <w:t>Termos de Produtos</w:t>
        </w:r>
      </w:hyperlink>
      <w:r>
        <w:t xml:space="preserve">. Os Termos do Produto estão localizados no site </w:t>
      </w:r>
      <w:hyperlink r:id="rId22" w:history="1">
        <w:r>
          <w:rPr>
            <w:rStyle w:val="Hyperlink"/>
          </w:rPr>
          <w:t>http://go.microsoft.com/?linkid=9839207</w:t>
        </w:r>
      </w:hyperlink>
    </w:p>
    <w:p w14:paraId="481E6AAC" w14:textId="35DD8F08" w:rsidR="00BE1C28" w:rsidRPr="00CC13E3" w:rsidRDefault="00BE1C28" w:rsidP="00A019AB">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3"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7" w:name="_Toc507239490"/>
      <w:r>
        <w:t>Termos dos Serviços Online</w:t>
      </w:r>
      <w:bookmarkEnd w:id="37"/>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4825930E" w14:textId="1D1417F3" w:rsidR="00C47C81" w:rsidRDefault="00C47C81" w:rsidP="00C47C81">
      <w:pPr>
        <w:pStyle w:val="ProductList-Body"/>
        <w:spacing w:after="120"/>
      </w:pPr>
      <w:r>
        <w:lastRenderedPageBreak/>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560A2625" w:rsidR="00C47C81" w:rsidRPr="003B4487" w:rsidRDefault="00C47C81" w:rsidP="003B4487">
      <w:pPr>
        <w:rPr>
          <w:sz w:val="18"/>
          <w:szCs w:val="18"/>
        </w:rPr>
      </w:pPr>
      <w:r w:rsidRPr="003B4487">
        <w:rPr>
          <w:sz w:val="18"/>
          <w:szCs w:val="18"/>
        </w:rP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4"/>
          <w:footerReference w:type="first" r:id="rId25"/>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8" w:name="_Toc507768538"/>
      <w:bookmarkStart w:id="39" w:name="_Toc20720687"/>
      <w:bookmarkStart w:id="40" w:name="GeneralTerms"/>
      <w:r>
        <w:lastRenderedPageBreak/>
        <w:t>Termos Gerais</w:t>
      </w:r>
      <w:bookmarkEnd w:id="38"/>
      <w:bookmarkEnd w:id="39"/>
    </w:p>
    <w:p w14:paraId="5BEAA33F" w14:textId="77777777" w:rsidR="00C47C81" w:rsidRDefault="00C47C81" w:rsidP="00C47C81">
      <w:pPr>
        <w:pStyle w:val="ProductList-SubSubSectionHeading"/>
        <w:outlineLvl w:val="1"/>
      </w:pPr>
      <w:bookmarkStart w:id="41" w:name="_Toc507768539"/>
      <w:bookmarkStart w:id="42" w:name="_Toc20720688"/>
      <w:bookmarkStart w:id="43" w:name="OnlineServicesChanges"/>
      <w:bookmarkEnd w:id="40"/>
      <w:r>
        <w:t>Licenciamento dos Serviços Online</w:t>
      </w:r>
      <w:bookmarkEnd w:id="41"/>
      <w:bookmarkEnd w:id="42"/>
    </w:p>
    <w:bookmarkEnd w:id="43"/>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4" w:name="_Toc507768540"/>
      <w:bookmarkStart w:id="45" w:name="_Toc20720689"/>
      <w:r>
        <w:t>Usando os Serviços Online</w:t>
      </w:r>
      <w:bookmarkEnd w:id="44"/>
      <w:bookmarkEnd w:id="45"/>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6" w:name="_Toc507768541"/>
      <w:bookmarkStart w:id="47" w:name="_Toc507239493"/>
      <w:bookmarkStart w:id="48" w:name="_Toc20720690"/>
      <w:r>
        <w:t>Uso de Software com o Serviço Online</w:t>
      </w:r>
      <w:bookmarkEnd w:id="46"/>
      <w:bookmarkEnd w:id="47"/>
      <w:bookmarkEnd w:id="48"/>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9" w:name="_Toc507768542"/>
      <w:bookmarkStart w:id="50" w:name="_Toc20720691"/>
      <w:r>
        <w:t>Limitações Técnicas</w:t>
      </w:r>
      <w:bookmarkEnd w:id="49"/>
      <w:bookmarkEnd w:id="50"/>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1" w:name="_Toc507768543"/>
      <w:bookmarkStart w:id="52" w:name="_Toc20720692"/>
      <w:r>
        <w:t>Serviços de Importação/Exportação</w:t>
      </w:r>
      <w:bookmarkEnd w:id="51"/>
      <w:bookmarkEnd w:id="52"/>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3" w:name="_Toc507768544"/>
      <w:bookmarkStart w:id="54" w:name="_Toc20720693"/>
      <w:r>
        <w:t>Componentes de Fontes</w:t>
      </w:r>
      <w:bookmarkEnd w:id="53"/>
      <w:bookmarkEnd w:id="54"/>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5" w:name="_Toc507768545"/>
      <w:bookmarkStart w:id="56" w:name="_Toc20720694"/>
      <w:r>
        <w:t>Serviços Online - Alterações e Disponibilidade</w:t>
      </w:r>
      <w:bookmarkEnd w:id="55"/>
      <w:bookmarkEnd w:id="56"/>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6"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7" w:name="_Toc507768546"/>
      <w:bookmarkStart w:id="58" w:name="_Toc20720695"/>
      <w:r>
        <w:t>Cumprimento das Leis</w:t>
      </w:r>
      <w:bookmarkEnd w:id="57"/>
      <w:bookmarkEnd w:id="58"/>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9" w:name="_Toc507768547"/>
      <w:bookmarkStart w:id="60" w:name="_Toc20720696"/>
      <w:r>
        <w:t>Outros</w:t>
      </w:r>
      <w:bookmarkEnd w:id="59"/>
      <w:bookmarkEnd w:id="60"/>
    </w:p>
    <w:p w14:paraId="66221BFD" w14:textId="77777777" w:rsidR="00AD5F09" w:rsidRPr="00C47C81" w:rsidRDefault="00AD5F09" w:rsidP="00C47C81">
      <w:pPr>
        <w:pStyle w:val="ProductList-Body"/>
        <w:ind w:left="158"/>
        <w:rPr>
          <w:b/>
          <w:color w:val="0072C6"/>
        </w:rPr>
      </w:pPr>
      <w:bookmarkStart w:id="61" w:name="NonMicrosoftProducts"/>
      <w:r w:rsidRPr="00C47C81">
        <w:rPr>
          <w:b/>
          <w:color w:val="0072C6"/>
        </w:rPr>
        <w:t>Produtos que Não Sejam da Microsoft</w:t>
      </w:r>
    </w:p>
    <w:bookmarkEnd w:id="61"/>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2" w:name="GeneralTerms_Previews"/>
      <w:r>
        <w:rPr>
          <w:b/>
          <w:color w:val="0072C6"/>
        </w:rPr>
        <w:t>Visualizações</w:t>
      </w:r>
    </w:p>
    <w:p w14:paraId="3CD3ECB5" w14:textId="77777777" w:rsidR="007A73FA" w:rsidRDefault="007A73FA" w:rsidP="002E346F">
      <w:pPr>
        <w:pStyle w:val="ProductList-Body"/>
        <w:ind w:firstLine="22"/>
      </w:pPr>
      <w:r>
        <w:t xml:space="preserve">AS VISUALIZAÇÕES SÃO FORNECIDAS “NO ESTADO EM QUE SE ENCONTRAM”, “COM TODAS AS FALHAS” E “CONFORME DISPONÍVEIS”, como descrito neste documento. As Visualizações Prévias não podem ser cobertas pelo suporte ao cliente. Poderemos alterar ou descontinuar as Visualizações Prévias a qualquer momento sem notificação prévia. Poderemos optar por não disponibilizar comercialmente um serviço de Visualização.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7A73FA">
      <w:pPr>
        <w:pStyle w:val="ProductList-Body"/>
        <w:keepNext/>
        <w:ind w:left="158" w:hanging="158"/>
        <w:rPr>
          <w:b/>
          <w:color w:val="0072C6"/>
        </w:rPr>
      </w:pPr>
    </w:p>
    <w:p w14:paraId="1E77CDA6" w14:textId="77777777" w:rsidR="007A73FA" w:rsidRPr="004C41FC" w:rsidRDefault="007A73FA" w:rsidP="007A73FA">
      <w:pPr>
        <w:pStyle w:val="ProductList-Body"/>
        <w:keepNext/>
        <w:ind w:left="158" w:hanging="158"/>
      </w:pPr>
      <w:r>
        <w:rPr>
          <w:b/>
          <w:color w:val="0072C6"/>
        </w:rPr>
        <w:t>Benchmark Competitivo</w:t>
      </w:r>
    </w:p>
    <w:p w14:paraId="75190A74" w14:textId="77777777" w:rsidR="007A73FA" w:rsidRDefault="007A73FA" w:rsidP="002E346F">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7A73FA">
      <w:pPr>
        <w:pStyle w:val="ProductList-Body"/>
        <w:ind w:left="158" w:hanging="158"/>
      </w:pPr>
    </w:p>
    <w:p w14:paraId="5BA06B5E" w14:textId="77777777" w:rsidR="007A73FA" w:rsidRPr="00AF1A25" w:rsidRDefault="007A73FA" w:rsidP="007A73FA">
      <w:pPr>
        <w:pStyle w:val="ProductList-Body"/>
        <w:keepNext/>
        <w:ind w:left="158" w:hanging="158"/>
        <w:rPr>
          <w:b/>
          <w:color w:val="0072C6"/>
        </w:rPr>
      </w:pPr>
      <w:r>
        <w:rPr>
          <w:b/>
          <w:bCs/>
          <w:color w:val="0072C6"/>
        </w:rPr>
        <w:t>Clientes Governamentais</w:t>
      </w:r>
    </w:p>
    <w:bookmarkEnd w:id="62"/>
    <w:p w14:paraId="3443E518" w14:textId="77777777" w:rsidR="007A73FA" w:rsidRDefault="007A73FA" w:rsidP="007A73FA">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2E346F">
      <w:pPr>
        <w:pStyle w:val="ProductList-Body"/>
        <w:numPr>
          <w:ilvl w:val="0"/>
          <w:numId w:val="49"/>
        </w:numPr>
        <w:ind w:left="720"/>
      </w:pPr>
      <w:r>
        <w:t xml:space="preserve">A Microsoft renuncia a todo e qualquer direito à remuneração do Cliente pelo Serviço Online. </w:t>
      </w:r>
    </w:p>
    <w:p w14:paraId="61C9E043" w14:textId="77777777" w:rsidR="007A73FA" w:rsidRDefault="007A73FA" w:rsidP="002E346F">
      <w:pPr>
        <w:pStyle w:val="ProductList-Body"/>
        <w:numPr>
          <w:ilvl w:val="0"/>
          <w:numId w:val="49"/>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78027AB2"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3" w:name="_Toc507239504"/>
      <w:bookmarkStart w:id="64" w:name="_Toc20720697"/>
      <w:r>
        <w:lastRenderedPageBreak/>
        <w:t>Termos de Proteção de Dados</w:t>
      </w:r>
      <w:bookmarkEnd w:id="63"/>
      <w:bookmarkEnd w:id="64"/>
    </w:p>
    <w:p w14:paraId="3B9D5B88" w14:textId="77777777" w:rsidR="00C47C81" w:rsidRDefault="00C47C81" w:rsidP="00C47C81">
      <w:pPr>
        <w:pStyle w:val="ProductList-Body"/>
        <w:spacing w:after="120"/>
        <w:sectPr w:rsidR="00C47C81" w:rsidSect="001B6000">
          <w:footerReference w:type="default" r:id="rId27"/>
          <w:footerReference w:type="first" r:id="rId28"/>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66BB9BEF" w:rsidR="00C47C81" w:rsidRDefault="00C47C81" w:rsidP="00C47C81">
      <w:pPr>
        <w:pStyle w:val="ProductList-Body"/>
        <w:numPr>
          <w:ilvl w:val="0"/>
          <w:numId w:val="46"/>
        </w:numPr>
      </w:pPr>
      <w:r>
        <w:t>Instituições Educacionais</w:t>
      </w:r>
    </w:p>
    <w:p w14:paraId="465A0D25" w14:textId="2832E297" w:rsidR="004269AF" w:rsidRDefault="004269AF" w:rsidP="004269AF">
      <w:pPr>
        <w:pStyle w:val="ProductList-Body"/>
        <w:numPr>
          <w:ilvl w:val="0"/>
          <w:numId w:val="46"/>
        </w:numPr>
      </w:pPr>
      <w:r>
        <w:t>Contrato do Cliente do CJIS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Apêndice B – Medidas </w:t>
      </w:r>
      <w:bookmarkEnd w:id="65"/>
      <w:bookmarkEnd w:id="66"/>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7" w:name="_Toc507768549"/>
      <w:bookmarkStart w:id="68" w:name="_Toc20720698"/>
      <w:r>
        <w:t>Escopo</w:t>
      </w:r>
      <w:bookmarkEnd w:id="67"/>
      <w:bookmarkEnd w:id="68"/>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hyperlink w:anchor="OnlineServiceSpecificTerms" w:tooltip="Termos Específicos de Serviços Online"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420009AA" w:rsidR="00C47C81" w:rsidRDefault="00997534" w:rsidP="00C47C81">
      <w:pPr>
        <w:pStyle w:val="ProductList-Body"/>
      </w:pPr>
      <w:hyperlink w:anchor="Attachment1" w:tooltip="Anexo 1" w:history="1">
        <w:r w:rsidR="003B4487">
          <w:rPr>
            <w:rStyle w:val="Hyperlink"/>
          </w:rPr>
          <w:t>O Anexo 1</w:t>
        </w:r>
      </w:hyperlink>
      <w:r w:rsidR="003B4487">
        <w:t xml:space="preserve"> inclui os termos que se aplicam aos Serviços Profissionais, incluindo a privacidade e a segurança dos Dados de Serviços Profissionais e Dados Pessoais com relação à prestação desses serviços. Portanto, a menos que expressamente aplicável ao </w:t>
      </w:r>
      <w:hyperlink w:anchor="Attachment1" w:tooltip="Anexo 1" w:history="1">
        <w:r w:rsidR="003B4487">
          <w:rPr>
            <w:rStyle w:val="Hyperlink"/>
          </w:rPr>
          <w:t>Anexo 1</w:t>
        </w:r>
      </w:hyperlink>
      <w:r w:rsidR="003B4487">
        <w:t>,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9" w:name="_Toc507768550"/>
      <w:bookmarkStart w:id="70" w:name="_Toc20720699"/>
      <w:r>
        <w:t>Processamento de Dados do Cliente; Propriedade</w:t>
      </w:r>
      <w:bookmarkEnd w:id="69"/>
      <w:bookmarkEnd w:id="70"/>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6F0E41CE" w14:textId="77777777" w:rsidR="003B4487" w:rsidRDefault="003B4487" w:rsidP="003B4487">
      <w:pPr>
        <w:pStyle w:val="ProductList-SubSubSectionHeading"/>
        <w:outlineLvl w:val="1"/>
      </w:pPr>
      <w:bookmarkStart w:id="71" w:name="_Toc507768551"/>
      <w:bookmarkStart w:id="72" w:name="_Toc6563800"/>
      <w:bookmarkStart w:id="73" w:name="_Toc8395011"/>
      <w:bookmarkStart w:id="74" w:name="_Toc13858350"/>
      <w:bookmarkStart w:id="75" w:name="_Toc20720700"/>
      <w:r>
        <w:t>Divulgação dos Dados do Cliente</w:t>
      </w:r>
      <w:bookmarkEnd w:id="71"/>
      <w:bookmarkEnd w:id="72"/>
      <w:bookmarkEnd w:id="73"/>
      <w:r>
        <w:t xml:space="preserve"> e Dados Pessoais</w:t>
      </w:r>
      <w:bookmarkEnd w:id="74"/>
      <w:bookmarkEnd w:id="75"/>
    </w:p>
    <w:p w14:paraId="10FF778C" w14:textId="77777777" w:rsidR="003B4487" w:rsidRDefault="003B4487" w:rsidP="003B4487">
      <w:pPr>
        <w:pStyle w:val="ProductList-Body"/>
        <w:spacing w:after="120"/>
      </w:pPr>
      <w:r>
        <w:t xml:space="preserve">A Microsoft não divulgará os Dados do Cliente nem os Dados Pessoais fora da Microsoft nem de suas afiliadas e subsidiárias controladas, exceto (1) conforme instruções do Cliente, (2) conforme descrito nos OST ou (3) como exigido por lei. </w:t>
      </w:r>
    </w:p>
    <w:p w14:paraId="3399E524" w14:textId="77777777" w:rsidR="003B4487" w:rsidRDefault="003B4487" w:rsidP="003B4487">
      <w:pPr>
        <w:pStyle w:val="ProductList-Body"/>
        <w:spacing w:after="120"/>
      </w:pPr>
      <w:r>
        <w:t>A Microsoft não divulgará os Dados do Cliente nem Dados Pessoais por policiais, a menos que seja exigido por lei. Caso as autoridades responsáveis pela aplicação da lei entrem em contato com a Microsoft com um requerimento para obter Dados do Cliente ou Dados Pessoais, tentaremos redirecioná-las para enviar a solicitação desses dados diretamente ao Cliente. Se for obrigada por representantes legais a divulgar os Dados do Cliente ou Dados Pessoais, a Microsoft notificará imediatamente o Cliente e fornecerá uma cópia da demanda, a menos que seja legalmente proibida de fazê-lo.</w:t>
      </w:r>
    </w:p>
    <w:p w14:paraId="31F86128" w14:textId="77777777" w:rsidR="003B4487" w:rsidRDefault="003B4487" w:rsidP="003B4487">
      <w:pPr>
        <w:pStyle w:val="ProductList-Body"/>
        <w:spacing w:after="120"/>
      </w:pPr>
      <w:r>
        <w:t>Ao receber qualquer outra solicitação de terceiros referente a Dados do Cliente ou Dados Pessoais,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42497EDC" w:rsidR="00C47C81" w:rsidRDefault="003B4487" w:rsidP="003B4487">
      <w:pPr>
        <w:pStyle w:val="ProductList-Body"/>
        <w:spacing w:after="120"/>
      </w:pPr>
      <w:r>
        <w:t>A Microsoft não fornecerá a nenhum terceiro: (a) acesso direto, indireto, amplo ou ilimitado aos Dados do Cliente ou Dados Pessoais; (b) as chaves de criptografia da plataforma usadas para proteger os Dados do Cliente ou os Dados Pessoais ou a capacidade de violar essa criptografia; nem (c) acesso aos Dados do Cliente ou Dados Pessoais se a Microsoft souber que esses dados são usados para fins diferentes dos estabelecidos na solicitação do terceiro</w:t>
      </w:r>
      <w:r w:rsidR="00C47C81">
        <w:t>.</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853B8C">
      <w:pPr>
        <w:pStyle w:val="ProductList-SubSubSectionHeading"/>
        <w:keepNext/>
        <w:outlineLvl w:val="1"/>
      </w:pPr>
      <w:bookmarkStart w:id="76" w:name="_Toc507768552"/>
      <w:bookmarkStart w:id="77" w:name="_Toc20720701"/>
      <w:r>
        <w:lastRenderedPageBreak/>
        <w:t>Processamento de Dados Pessoais; GDPR</w:t>
      </w:r>
      <w:bookmarkEnd w:id="76"/>
      <w:bookmarkEnd w:id="77"/>
    </w:p>
    <w:p w14:paraId="7AF4F2EA" w14:textId="77777777" w:rsidR="00C47C81" w:rsidRDefault="00C47C81" w:rsidP="00C47C81">
      <w:pPr>
        <w:pStyle w:val="ProductList-Body"/>
      </w:pPr>
      <w:r>
        <w:t>Dados Pessoais fornecidos à Microsoft pelo Cliente ou em nome dele por meio do uso dos Serviços Online também são Dados do Cliente. Os identificadores pseudonimizados também podem ser gerados pelo uso dos Serviços Online por parte do Cliente e também são Dados Pessoais.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8" w:name="_Toc507768553"/>
      <w:bookmarkStart w:id="79" w:name="_Toc20720702"/>
      <w:r>
        <w:t>Segurança de Dados</w:t>
      </w:r>
      <w:bookmarkEnd w:id="78"/>
      <w:bookmarkEnd w:id="7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8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80"/>
      <w:r>
        <w:t xml:space="preserve">Cada um dos Principais Serviços Online também cumpre com os padrões de controle e as estruturas apresentadas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lastRenderedPageBreak/>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17ED990C" w:rsidR="008A2DF5" w:rsidRPr="00231971" w:rsidRDefault="008A2DF5" w:rsidP="008A2DF5">
            <w:pPr>
              <w:pStyle w:val="ProductList-Body"/>
              <w:rPr>
                <w:sz w:val="16"/>
                <w:szCs w:val="16"/>
              </w:rPr>
            </w:pPr>
            <w:r>
              <w:rPr>
                <w:sz w:val="16"/>
                <w:szCs w:val="16"/>
              </w:rPr>
              <w:t xml:space="preserve">Serviços de Proteção Avançada contra Ameaças do </w:t>
            </w:r>
            <w:r w:rsidR="003B4487">
              <w:rPr>
                <w:sz w:val="16"/>
                <w:szCs w:val="16"/>
              </w:rPr>
              <w:t>Microsoft</w:t>
            </w:r>
            <w:r>
              <w:rPr>
                <w:sz w:val="16"/>
                <w:szCs w:val="16"/>
              </w:rPr>
              <w:t xml:space="preserve">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2E31D86A" w:rsidR="00B87331" w:rsidRPr="00B65F6B" w:rsidRDefault="003B4487" w:rsidP="00B87331">
      <w:pPr>
        <w:pStyle w:val="ProductList-Body"/>
        <w:ind w:left="720"/>
      </w:pPr>
      <w:r>
        <w:rPr>
          <w:i/>
          <w:iCs/>
          <w:color w:val="000000" w:themeColor="text1"/>
        </w:rPr>
        <w:t>*</w:t>
      </w:r>
      <w:r w:rsidR="00A019AB" w:rsidRPr="00A019AB">
        <w:rPr>
          <w:i/>
          <w:iCs/>
          <w:color w:val="000000" w:themeColor="text1"/>
        </w:rPr>
        <w:t xml:space="preserve"> </w:t>
      </w:r>
      <w:r w:rsidR="00A019AB">
        <w:rPr>
          <w:i/>
          <w:iCs/>
          <w:color w:val="000000" w:themeColor="text1"/>
        </w:rPr>
        <w:t xml:space="preserve">Não inclui o </w:t>
      </w:r>
      <w:r w:rsidR="00A019AB">
        <w:rPr>
          <w:i/>
          <w:iCs/>
        </w:rPr>
        <w:t xml:space="preserve">Microsoft Dynamics 365 Marketing, o </w:t>
      </w:r>
      <w:r w:rsidR="00A019AB">
        <w:rPr>
          <w:i/>
          <w:iCs/>
          <w:color w:val="000000" w:themeColor="text1"/>
        </w:rPr>
        <w:t>Microsoft Dynamics 365 Talent e o Microsoft Dynamics 365 Talent: Onboard</w:t>
      </w:r>
      <w:r w:rsidR="00B87331" w:rsidRPr="00B65F6B">
        <w:rPr>
          <w:i/>
          <w:iCs/>
          <w:color w:val="000000" w:themeColor="text1"/>
        </w:rPr>
        <w:t>.</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9"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81" w:name="_Toc507768554"/>
      <w:bookmarkStart w:id="82" w:name="_Toc20720703"/>
      <w:r>
        <w:t>Notificação de Incidentes de Segurança</w:t>
      </w:r>
      <w:bookmarkEnd w:id="81"/>
      <w:bookmarkEnd w:id="82"/>
    </w:p>
    <w:p w14:paraId="37E71091" w14:textId="77777777" w:rsidR="00C47C81" w:rsidRDefault="00C47C81" w:rsidP="00C47C81">
      <w:pPr>
        <w:pStyle w:val="ProductList-Body"/>
      </w:pPr>
      <w:bookmarkStart w:id="8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3"/>
      <w:r>
        <w:t xml:space="preserve">, a Microsoft prontamente e sem atraso indevido (1) notificará o Cliente sobre o Incidente de Segurança; (2) investigará o Incidente de Segurança e fornecerá ao </w:t>
      </w:r>
      <w:r>
        <w:lastRenderedPageBreak/>
        <w:t>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4" w:name="_Toc507768555"/>
      <w:bookmarkStart w:id="85" w:name="_Toc20720704"/>
      <w:bookmarkStart w:id="86" w:name="DataTransfersandLocation"/>
      <w:r>
        <w:t>Localização e Transferência de Dados</w:t>
      </w:r>
      <w:bookmarkEnd w:id="84"/>
      <w:bookmarkEnd w:id="85"/>
    </w:p>
    <w:bookmarkEnd w:id="86"/>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447F59">
      <w:pPr>
        <w:pStyle w:val="ProductList-Body"/>
        <w:keepNext/>
        <w:ind w:left="180"/>
        <w:outlineLvl w:val="2"/>
      </w:pPr>
      <w:bookmarkStart w:id="87" w:name="LocationofCustomerDataatRest"/>
      <w:r>
        <w:rPr>
          <w:b/>
          <w:color w:val="0072C6"/>
        </w:rPr>
        <w:t>Local dos Dados do Cliente Inativos</w:t>
      </w:r>
    </w:p>
    <w:bookmarkEnd w:id="87"/>
    <w:p w14:paraId="013C64ED" w14:textId="77777777" w:rsidR="00447F59" w:rsidRPr="000F395E" w:rsidRDefault="00447F59" w:rsidP="00447F59">
      <w:pPr>
        <w:pStyle w:val="ProductList-Body"/>
        <w:keepNext/>
        <w:ind w:left="158"/>
      </w:pPr>
      <w:r>
        <w:t>Com relação aos Principais Serviços Online, a Microsoft armazenará os Dados do Cliente inativos em determinadas áreas geográficas importantes (individualmente, Área Geográfica) da seguinte forma:</w:t>
      </w:r>
    </w:p>
    <w:p w14:paraId="76059159" w14:textId="77777777" w:rsidR="00A019AB" w:rsidRPr="00E464DF" w:rsidRDefault="00A019AB" w:rsidP="00A019AB">
      <w:pPr>
        <w:pStyle w:val="ProductList-Body"/>
        <w:numPr>
          <w:ilvl w:val="1"/>
          <w:numId w:val="7"/>
        </w:numPr>
        <w:ind w:left="900"/>
      </w:pPr>
      <w:r>
        <w:rPr>
          <w:b/>
          <w:bCs/>
        </w:rPr>
        <w:t xml:space="preserve">Serviços do Office 365. </w:t>
      </w:r>
      <w:r>
        <w:t>Se o Cliente provisionar seu locatário na Austrália, no Canadá, na União Europeia, na França, na Índia, no Japão, na África do Sul, na Coreia do Sul,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7AC796D" w14:textId="77777777" w:rsidR="004269AF" w:rsidRDefault="004269AF" w:rsidP="004269AF">
      <w:pPr>
        <w:pStyle w:val="ProductList-Body"/>
        <w:numPr>
          <w:ilvl w:val="1"/>
          <w:numId w:val="7"/>
        </w:numPr>
        <w:ind w:left="900"/>
      </w:pPr>
      <w:r>
        <w:rPr>
          <w:b/>
          <w:bCs/>
        </w:rPr>
        <w:t>Serviços Principais da Plataforma Microsoft Power</w:t>
      </w:r>
      <w:r w:rsidRPr="00DF6877">
        <w:rPr>
          <w:b/>
        </w:rPr>
        <w:t>.</w:t>
      </w:r>
      <w: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653893E0" w:rsidR="00C47C81" w:rsidRDefault="00A019AB" w:rsidP="00A019AB">
      <w:pPr>
        <w:pStyle w:val="ProductList-Body"/>
        <w:keepNext/>
        <w:numPr>
          <w:ilvl w:val="1"/>
          <w:numId w:val="7"/>
        </w:numPr>
        <w:ind w:left="900"/>
      </w:pPr>
      <w:r>
        <w:rPr>
          <w:b/>
          <w:bCs/>
        </w:rPr>
        <w:t>Microsoft Dynamics 365 Core Services</w:t>
      </w:r>
      <w:r>
        <w:t>.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4916196" w14:textId="12F20C09" w:rsidR="008A2DF5" w:rsidRPr="00841C87" w:rsidRDefault="008A2DF5" w:rsidP="008A2DF5">
      <w:pPr>
        <w:pStyle w:val="ProductList-Body"/>
        <w:keepNext/>
        <w:numPr>
          <w:ilvl w:val="1"/>
          <w:numId w:val="7"/>
        </w:numPr>
        <w:ind w:left="900"/>
      </w:pPr>
      <w:r>
        <w:rPr>
          <w:b/>
          <w:bCs/>
        </w:rPr>
        <w:t xml:space="preserve">Serviços de Proteção Avançada contra Ameaças do </w:t>
      </w:r>
      <w:r w:rsidR="003B4487">
        <w:rPr>
          <w:b/>
          <w:bCs/>
        </w:rPr>
        <w:t>Microsoft</w:t>
      </w:r>
      <w:r>
        <w:rPr>
          <w:b/>
          <w:bCs/>
        </w:rPr>
        <w:t xml:space="preserve">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8" w:name="_Toc507768556"/>
      <w:bookmarkStart w:id="89" w:name="_Toc20720705"/>
      <w:r>
        <w:t>Retenção e Exclusão de Dados</w:t>
      </w:r>
      <w:bookmarkEnd w:id="88"/>
      <w:bookmarkEnd w:id="89"/>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90" w:name="_Toc507768557"/>
      <w:bookmarkStart w:id="91" w:name="_Toc20720706"/>
      <w:r>
        <w:t>Compromisso de Confidencialidade do Processador</w:t>
      </w:r>
      <w:bookmarkEnd w:id="90"/>
      <w:bookmarkEnd w:id="91"/>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92" w:name="_Toc507768558"/>
      <w:bookmarkStart w:id="93" w:name="_Toc20720707"/>
      <w:r>
        <w:t>Notificações e Controles sobre o uso de Subprocessadores</w:t>
      </w:r>
      <w:bookmarkEnd w:id="92"/>
      <w:bookmarkEnd w:id="93"/>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4" w:name="_Toc507768559"/>
      <w:bookmarkStart w:id="95" w:name="_Toc20720708"/>
      <w:r>
        <w:t>Instituições Educacionais</w:t>
      </w:r>
      <w:bookmarkEnd w:id="94"/>
      <w:bookmarkEnd w:id="95"/>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5A03DFD5"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61AEC61E" w14:textId="08F361A4" w:rsidR="004269AF" w:rsidRDefault="004269AF" w:rsidP="00C47C81">
      <w:pPr>
        <w:pStyle w:val="ProductList-Body"/>
      </w:pPr>
    </w:p>
    <w:p w14:paraId="14D21F05" w14:textId="77777777" w:rsidR="004269AF" w:rsidRDefault="004269AF" w:rsidP="004269AF">
      <w:pPr>
        <w:pStyle w:val="ProductList-SubSubSectionHeading"/>
        <w:outlineLvl w:val="1"/>
      </w:pPr>
      <w:bookmarkStart w:id="96" w:name="_Toc16510372"/>
      <w:bookmarkStart w:id="97" w:name="_Toc20720709"/>
      <w:bookmarkStart w:id="98" w:name="CJISCustomerAgreement"/>
      <w:r>
        <w:t>Contrato do Cliente do CJIS</w:t>
      </w:r>
      <w:bookmarkEnd w:id="96"/>
      <w:bookmarkEnd w:id="97"/>
    </w:p>
    <w:bookmarkEnd w:id="98"/>
    <w:p w14:paraId="7BF583E7" w14:textId="2B58F827" w:rsidR="004269AF" w:rsidRDefault="004269AF" w:rsidP="00C47C81">
      <w:pPr>
        <w:pStyle w:val="ProductList-Body"/>
      </w:pPr>
      <w:r>
        <w:t xml:space="preserve">A Microsoft fornece determinados serviços de nuvem do governo (“Serviços Cobertos”) de acordo com a Política de Segurança sobre o FBI Criminal Justice Information Services (“CJIS”) (“Política sobre o CJIS”). A Política sobre o CJIS rege o uso e a transmissão de informações sobre a justiça criminal. Todos os Serviços Cobertos do CJIS da Microsoft serão regidos pelos termos e condições do Contrato do Cliente do CJIS localizado aqui </w:t>
      </w:r>
      <w:hyperlink r:id="rId30" w:history="1">
        <w:r>
          <w:rPr>
            <w:rStyle w:val="Hyperlink"/>
          </w:rPr>
          <w:t>http://aka.ms/CJISCustomerAgreement</w:t>
        </w:r>
      </w:hyperlink>
      <w:r>
        <w:t>.</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99" w:name="_Toc489605580"/>
      <w:bookmarkStart w:id="100" w:name="_Toc487134016"/>
      <w:bookmarkStart w:id="101" w:name="_Toc20720710"/>
      <w:bookmarkStart w:id="102" w:name="HIPPA"/>
      <w:r>
        <w:t>Parceiro Comercial HIPPA</w:t>
      </w:r>
      <w:bookmarkEnd w:id="99"/>
      <w:bookmarkEnd w:id="100"/>
      <w:bookmarkEnd w:id="101"/>
    </w:p>
    <w:bookmarkEnd w:id="102"/>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31"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103" w:name="_Toc20720711"/>
      <w:r>
        <w:t>Como Entrar em Contato com a Microsoft</w:t>
      </w:r>
      <w:bookmarkEnd w:id="10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32"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104" w:name="_Toc507768562"/>
      <w:bookmarkStart w:id="105" w:name="_Toc20720712"/>
      <w:bookmarkStart w:id="106" w:name="AppendixA_CoreOnlineServices"/>
      <w:bookmarkStart w:id="107" w:name="_Toc431459514"/>
      <w:bookmarkStart w:id="108" w:name="DataProcessingTerms"/>
      <w:r>
        <w:lastRenderedPageBreak/>
        <w:t>Apêndice A – Principais Serviços Online</w:t>
      </w:r>
      <w:bookmarkEnd w:id="104"/>
      <w:bookmarkEnd w:id="105"/>
    </w:p>
    <w:bookmarkEnd w:id="106"/>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7"/>
      <w:bookmarkEnd w:id="108"/>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09" w:name="DPTOnlineServicesTable"/>
            <w:r>
              <w:rPr>
                <w:color w:val="FFFFFF" w:themeColor="background1"/>
                <w:sz w:val="16"/>
                <w:szCs w:val="16"/>
              </w:rPr>
              <w:t>Serviços Online</w:t>
            </w:r>
          </w:p>
        </w:tc>
      </w:tr>
      <w:tr w:rsidR="00A019AB" w14:paraId="5B88E03B" w14:textId="77777777" w:rsidTr="000E117F">
        <w:tc>
          <w:tcPr>
            <w:tcW w:w="2520" w:type="dxa"/>
            <w:vAlign w:val="center"/>
          </w:tcPr>
          <w:p w14:paraId="0933360A" w14:textId="057658EA" w:rsidR="00A019AB" w:rsidRPr="00231971" w:rsidRDefault="00A019AB" w:rsidP="00A019AB">
            <w:pPr>
              <w:pStyle w:val="ProductList-Body"/>
              <w:rPr>
                <w:sz w:val="16"/>
                <w:szCs w:val="16"/>
              </w:rPr>
            </w:pPr>
            <w:bookmarkStart w:id="110" w:name="MicrosoftDynamicsOnlineServices"/>
            <w:bookmarkEnd w:id="109"/>
            <w:r>
              <w:rPr>
                <w:sz w:val="16"/>
                <w:szCs w:val="16"/>
              </w:rPr>
              <w:t>Microsoft Dynamics 365 Core Services</w:t>
            </w:r>
          </w:p>
        </w:tc>
        <w:tc>
          <w:tcPr>
            <w:tcW w:w="8280" w:type="dxa"/>
          </w:tcPr>
          <w:p w14:paraId="0CACC832" w14:textId="60CE513D" w:rsidR="00A019AB" w:rsidRPr="00231971" w:rsidRDefault="00A019AB" w:rsidP="00A019AB">
            <w:pPr>
              <w:pStyle w:val="ProductList-Body"/>
              <w:rPr>
                <w:sz w:val="16"/>
                <w:szCs w:val="16"/>
              </w:rPr>
            </w:pPr>
            <w:r w:rsidRPr="003D3662">
              <w:rPr>
                <w:spacing w:val="-1"/>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10"/>
      <w:tr w:rsidR="003B4487" w14:paraId="3E492DA6" w14:textId="77777777" w:rsidTr="000E117F">
        <w:tc>
          <w:tcPr>
            <w:tcW w:w="2520" w:type="dxa"/>
            <w:vAlign w:val="center"/>
          </w:tcPr>
          <w:p w14:paraId="2D0F2EDF" w14:textId="7830DC3A" w:rsidR="003B4487" w:rsidRPr="00231971" w:rsidRDefault="003B4487" w:rsidP="003B4487">
            <w:pPr>
              <w:pStyle w:val="ProductList-Body"/>
              <w:rPr>
                <w:sz w:val="16"/>
                <w:szCs w:val="16"/>
              </w:rPr>
            </w:pPr>
            <w:r>
              <w:rPr>
                <w:sz w:val="16"/>
                <w:szCs w:val="16"/>
              </w:rPr>
              <w:t>Serviços do Office 365</w:t>
            </w:r>
          </w:p>
        </w:tc>
        <w:tc>
          <w:tcPr>
            <w:tcW w:w="8280" w:type="dxa"/>
          </w:tcPr>
          <w:p w14:paraId="3A85E905" w14:textId="3EB6DBCC" w:rsidR="003B4487" w:rsidRPr="00231971" w:rsidRDefault="003B4487" w:rsidP="003B4487">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11"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para a web, OneDrive for Business, Outlook Customer Manager, Project Online (exceto Roadmap), SharePoint Online, Skype for Business Online, Quadro de Comunicações, Yammer Enterprise</w:t>
            </w:r>
            <w:bookmarkEnd w:id="111"/>
            <w:r>
              <w:rPr>
                <w:sz w:val="16"/>
                <w:szCs w:val="16"/>
              </w:rPr>
              <w:t xml:space="preserv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7A73FA" w14:paraId="5E5B96DA" w14:textId="77777777" w:rsidTr="000E117F">
        <w:tc>
          <w:tcPr>
            <w:tcW w:w="2520" w:type="dxa"/>
            <w:vAlign w:val="center"/>
          </w:tcPr>
          <w:p w14:paraId="18690210" w14:textId="53FDD001" w:rsidR="007A73FA" w:rsidRPr="00231971" w:rsidRDefault="007A73FA" w:rsidP="007A73FA">
            <w:pPr>
              <w:pStyle w:val="ProductList-Body"/>
              <w:rPr>
                <w:sz w:val="16"/>
                <w:szCs w:val="16"/>
              </w:rPr>
            </w:pPr>
            <w:bookmarkStart w:id="112" w:name="MicrosoftAzureCoreServices"/>
            <w:r>
              <w:rPr>
                <w:sz w:val="16"/>
                <w:szCs w:val="16"/>
              </w:rPr>
              <w:t>Serviços Principais do Microsoft Azure</w:t>
            </w:r>
            <w:bookmarkEnd w:id="112"/>
          </w:p>
        </w:tc>
        <w:tc>
          <w:tcPr>
            <w:tcW w:w="8280" w:type="dxa"/>
          </w:tcPr>
          <w:p w14:paraId="0F80E19A" w14:textId="653DC32D" w:rsidR="007A73FA" w:rsidRPr="00231971" w:rsidRDefault="007A73FA" w:rsidP="007A73FA">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3B4487" w14:paraId="6C8E49C5" w14:textId="77777777" w:rsidTr="000E117F">
        <w:tc>
          <w:tcPr>
            <w:tcW w:w="2520" w:type="dxa"/>
            <w:vAlign w:val="center"/>
          </w:tcPr>
          <w:p w14:paraId="0883A348" w14:textId="0E5F8355" w:rsidR="003B4487" w:rsidRDefault="003B4487" w:rsidP="003B4487">
            <w:pPr>
              <w:pStyle w:val="ProductList-Body"/>
              <w:rPr>
                <w:sz w:val="16"/>
                <w:szCs w:val="16"/>
              </w:rPr>
            </w:pPr>
            <w:r>
              <w:rPr>
                <w:sz w:val="16"/>
                <w:szCs w:val="16"/>
              </w:rPr>
              <w:t>Serviços de Proteção Avançada contra Ameaças do Microsoft Defender</w:t>
            </w:r>
          </w:p>
        </w:tc>
        <w:tc>
          <w:tcPr>
            <w:tcW w:w="8280" w:type="dxa"/>
          </w:tcPr>
          <w:p w14:paraId="3D1BBF7F" w14:textId="443419A7" w:rsidR="003B4487" w:rsidRDefault="003B4487" w:rsidP="003B4487">
            <w:pPr>
              <w:pStyle w:val="ProductList-Body"/>
              <w:rPr>
                <w:sz w:val="16"/>
                <w:szCs w:val="16"/>
              </w:rPr>
            </w:pPr>
            <w:r>
              <w:rPr>
                <w:sz w:val="16"/>
                <w:szCs w:val="16"/>
              </w:rPr>
              <w:t>As seguintes partes do serviço de nuvem de Proteção Avançada contra Ameaças do Microsoft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13" w:name="AppendixB_SecurityMeasures"/>
      <w:bookmarkStart w:id="114" w:name="_Toc507768563"/>
      <w:bookmarkStart w:id="115" w:name="_Toc20720713"/>
      <w:bookmarkStart w:id="116" w:name="DataProcessingTerms_DataatRest"/>
      <w:r>
        <w:t xml:space="preserve">Apêndice B – </w:t>
      </w:r>
      <w:bookmarkStart w:id="117" w:name="DataProcessingTerms_Security"/>
      <w:bookmarkStart w:id="118" w:name="_Toc507239523"/>
      <w:r>
        <w:t>Medidas de</w:t>
      </w:r>
      <w:bookmarkEnd w:id="117"/>
      <w:bookmarkEnd w:id="118"/>
      <w:r>
        <w:t xml:space="preserve"> Segurança</w:t>
      </w:r>
      <w:bookmarkEnd w:id="113"/>
      <w:bookmarkEnd w:id="114"/>
      <w:bookmarkEnd w:id="115"/>
    </w:p>
    <w:bookmarkEnd w:id="116"/>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20720714"/>
      <w:r>
        <w:lastRenderedPageBreak/>
        <w:t>Termos Específicos dos Serviços Online</w:t>
      </w:r>
      <w:bookmarkEnd w:id="119"/>
      <w:bookmarkEnd w:id="12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21" w:name="_Toc20720715"/>
      <w:bookmarkStart w:id="122" w:name="MicrosoftAzureServices"/>
      <w:r w:rsidRPr="00A45242">
        <w:rPr>
          <w:lang w:val="pt-BR"/>
        </w:rPr>
        <w:t>Serviços do Microsoft Azure</w:t>
      </w:r>
      <w:bookmarkEnd w:id="121"/>
    </w:p>
    <w:bookmarkEnd w:id="122"/>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3"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4"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5"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6"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7"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8" w:history="1">
        <w:r>
          <w:rPr>
            <w:rStyle w:val="Hyperlink"/>
          </w:rPr>
          <w:t>http://azure.microsoft.com/en-us/support/legal/store-terms</w:t>
        </w:r>
      </w:hyperlink>
      <w:hyperlink r:id="rId39" w:history="1"/>
      <w:r>
        <w:t>.</w:t>
      </w:r>
    </w:p>
    <w:bookmarkStart w:id="123"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447F59">
      <w:pPr>
        <w:pStyle w:val="ProductList-Offering2Heading"/>
        <w:keepNext/>
        <w:outlineLvl w:val="2"/>
        <w:rPr>
          <w:lang w:val="pt-BR"/>
        </w:rPr>
      </w:pPr>
      <w:bookmarkStart w:id="124" w:name="_Toc8395026"/>
      <w:r>
        <w:tab/>
      </w:r>
      <w:bookmarkStart w:id="125" w:name="_Toc20720716"/>
      <w:r w:rsidRPr="00447F59">
        <w:rPr>
          <w:lang w:val="pt-BR"/>
        </w:rPr>
        <w:t>Azure DevTest Labs</w:t>
      </w:r>
      <w:bookmarkEnd w:id="124"/>
      <w:bookmarkEnd w:id="125"/>
    </w:p>
    <w:p w14:paraId="4F234C6A" w14:textId="77777777" w:rsidR="00447F59" w:rsidRPr="000F395E" w:rsidRDefault="00447F59" w:rsidP="00447F59">
      <w:pPr>
        <w:pStyle w:val="ProductList-ClauseHeading"/>
      </w:pPr>
      <w:r>
        <w:t>Segredos no DevTest Labs</w:t>
      </w:r>
    </w:p>
    <w:p w14:paraId="18374DB6" w14:textId="77777777" w:rsidR="00447F59" w:rsidRPr="000F395E" w:rsidRDefault="00447F59" w:rsidP="00447F59">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997534" w:rsidP="00447F59">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69967E5B" w:rsidR="00C74745" w:rsidRPr="00C74745" w:rsidRDefault="00C74745" w:rsidP="00C74745">
      <w:pPr>
        <w:pStyle w:val="ProductList-Offering2Heading"/>
        <w:outlineLvl w:val="2"/>
        <w:rPr>
          <w:lang w:val="pt-BR"/>
        </w:rPr>
      </w:pPr>
      <w:r w:rsidRPr="00C74745">
        <w:rPr>
          <w:lang w:val="pt-BR"/>
        </w:rPr>
        <w:tab/>
      </w:r>
      <w:bookmarkStart w:id="126" w:name="_Toc783785"/>
      <w:bookmarkStart w:id="127" w:name="_Toc20720717"/>
      <w:r w:rsidRPr="00C74745">
        <w:rPr>
          <w:lang w:val="pt-BR"/>
        </w:rPr>
        <w:t>Serviços de Laboratório do Azure</w:t>
      </w:r>
      <w:bookmarkEnd w:id="126"/>
      <w:bookmarkEnd w:id="127"/>
    </w:p>
    <w:p w14:paraId="1091717E" w14:textId="77777777" w:rsidR="00C74745" w:rsidRDefault="00C74745" w:rsidP="00C74745">
      <w:pPr>
        <w:pStyle w:val="ProductList-ClauseHeading"/>
      </w:pPr>
      <w:r>
        <w:t>Relacionamento com o Usuário Final</w:t>
      </w:r>
    </w:p>
    <w:p w14:paraId="36BBAED7" w14:textId="77777777" w:rsidR="00C74745" w:rsidRDefault="00C74745" w:rsidP="00C74745">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C74745">
      <w:pPr>
        <w:pStyle w:val="ProductList-Body"/>
      </w:pPr>
    </w:p>
    <w:p w14:paraId="01E5AEC2" w14:textId="77777777" w:rsidR="00C74745" w:rsidRDefault="00C74745" w:rsidP="00C74745">
      <w:pPr>
        <w:pStyle w:val="ProductList-ClauseHeading"/>
      </w:pPr>
      <w:r>
        <w:t>Notificação; Responsabilidade; Tribunal em Caso de Processos Contra a Microsoft</w:t>
      </w:r>
    </w:p>
    <w:p w14:paraId="636E08EA" w14:textId="77777777" w:rsidR="00C74745" w:rsidRDefault="00C74745" w:rsidP="00C74745">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C74745">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C74745">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C74745">
      <w:pPr>
        <w:pStyle w:val="ProductList-ClauseHeading"/>
      </w:pPr>
    </w:p>
    <w:p w14:paraId="0C4A72BF" w14:textId="599B7F19" w:rsidR="00C74745" w:rsidRDefault="00C74745" w:rsidP="00C74745">
      <w:pPr>
        <w:pStyle w:val="ProductList-ClauseHeading"/>
      </w:pPr>
      <w:r>
        <w:t>Indenização</w:t>
      </w:r>
    </w:p>
    <w:p w14:paraId="1F20B42C" w14:textId="77777777" w:rsidR="00C74745" w:rsidRDefault="00C74745" w:rsidP="00C74745">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C74745">
      <w:pPr>
        <w:pStyle w:val="ProductList-Body"/>
      </w:pPr>
    </w:p>
    <w:p w14:paraId="33F30414" w14:textId="77777777" w:rsidR="00C74745" w:rsidRDefault="00C74745" w:rsidP="00C74745">
      <w:pPr>
        <w:pStyle w:val="ProductList-ClauseHeading"/>
      </w:pPr>
      <w:r>
        <w:t>Termos do Usuário Final</w:t>
      </w:r>
    </w:p>
    <w:p w14:paraId="0CF03C66" w14:textId="77777777" w:rsidR="00C74745" w:rsidRDefault="00C74745" w:rsidP="00C74745">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C74745">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77777777" w:rsidR="00C74745" w:rsidRDefault="00C74745" w:rsidP="00C74745">
      <w:pPr>
        <w:pStyle w:val="ProductList-Body"/>
        <w:spacing w:after="120"/>
      </w:pPr>
      <w:r>
        <w:rPr>
          <w:u w:val="single"/>
        </w:rPr>
        <w:t>Conformidade</w:t>
      </w:r>
      <w:r>
        <w:t>: Você é o único responsável por garantir a conformidade com todas as leis aplicáveis, incluindo, sem limitação, GDPR com relação à prestação feito por você e ao uso do serviço pelos usuários finais.</w:t>
      </w:r>
    </w:p>
    <w:p w14:paraId="44E2F80F" w14:textId="77777777" w:rsidR="00C74745" w:rsidRDefault="00C74745" w:rsidP="00C74745">
      <w:pPr>
        <w:pStyle w:val="ProductList-Body"/>
        <w:spacing w:after="120"/>
      </w:pPr>
      <w:r>
        <w:rPr>
          <w:u w:val="single"/>
        </w:rPr>
        <w:lastRenderedPageBreak/>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7A73FA">
      <w:pPr>
        <w:pStyle w:val="ProductList-ClauseHeading"/>
      </w:pPr>
      <w:r>
        <w:t>Atualizações</w:t>
      </w:r>
    </w:p>
    <w:p w14:paraId="1C8BE282" w14:textId="77777777" w:rsidR="00C74745" w:rsidRPr="00006432" w:rsidRDefault="00C74745" w:rsidP="007A73FA">
      <w:pPr>
        <w:pStyle w:val="ProductList-Body"/>
        <w:keepNext/>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3B4487">
      <w:pPr>
        <w:pStyle w:val="ProductList-Offering2Heading"/>
        <w:keepNext/>
        <w:outlineLvl w:val="2"/>
      </w:pPr>
      <w:bookmarkStart w:id="128" w:name="_Hlk15381466"/>
      <w:bookmarkStart w:id="129" w:name="AzureMaps"/>
      <w:r>
        <w:tab/>
      </w:r>
      <w:bookmarkStart w:id="130" w:name="_Toc13858367"/>
      <w:bookmarkStart w:id="131" w:name="_Toc20720718"/>
      <w:bookmarkStart w:id="132" w:name="AzureMachineLearningService"/>
      <w:r>
        <w:t>Serviço de Aprendizado de Máquina Azure</w:t>
      </w:r>
      <w:bookmarkEnd w:id="130"/>
      <w:bookmarkEnd w:id="131"/>
    </w:p>
    <w:bookmarkEnd w:id="132"/>
    <w:p w14:paraId="38EB3037" w14:textId="77777777" w:rsidR="003B4487" w:rsidRDefault="003B4487" w:rsidP="003B4487">
      <w:pPr>
        <w:pStyle w:val="ProductList-ClauseHeading"/>
      </w:pPr>
      <w:r>
        <w:t>Componentes NVIDIA</w:t>
      </w:r>
    </w:p>
    <w:p w14:paraId="31A5869F" w14:textId="77777777" w:rsidR="003B4487" w:rsidRDefault="003B4487" w:rsidP="003B4487">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40" w:history="1">
        <w:r>
          <w:rPr>
            <w:rStyle w:val="Hyperlink"/>
          </w:rPr>
          <w:t>https://go.microsoft.com/fwlink/?linkid=874330</w:t>
        </w:r>
      </w:hyperlink>
      <w:r>
        <w:t>.</w:t>
      </w:r>
    </w:p>
    <w:bookmarkEnd w:id="128"/>
    <w:p w14:paraId="362A5708" w14:textId="77777777" w:rsidR="003B4487" w:rsidRPr="0004518A" w:rsidRDefault="003B4487" w:rsidP="003B4487">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F26338">
      <w:pPr>
        <w:pStyle w:val="ProductList-Offering2Heading"/>
        <w:outlineLvl w:val="2"/>
        <w:rPr>
          <w:lang w:val="pt-BR"/>
        </w:rPr>
      </w:pPr>
      <w:r w:rsidRPr="00A17B19">
        <w:rPr>
          <w:lang w:val="pt-BR"/>
        </w:rPr>
        <w:tab/>
      </w:r>
      <w:bookmarkStart w:id="133" w:name="_Toc509825512"/>
      <w:bookmarkStart w:id="134" w:name="_Toc510880769"/>
      <w:bookmarkStart w:id="135" w:name="_Toc20720719"/>
      <w:r w:rsidRPr="00F26338">
        <w:rPr>
          <w:lang w:val="pt-BR"/>
        </w:rPr>
        <w:t>Azure Mapas</w:t>
      </w:r>
      <w:bookmarkEnd w:id="133"/>
      <w:bookmarkEnd w:id="134"/>
      <w:bookmarkEnd w:id="135"/>
    </w:p>
    <w:bookmarkEnd w:id="129"/>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74FB3626" w14:textId="77777777" w:rsidR="00E2000F" w:rsidRPr="00931AE7" w:rsidRDefault="00E2000F" w:rsidP="00E2000F">
      <w:pPr>
        <w:pStyle w:val="ProductList-ClauseHeading"/>
      </w:pPr>
      <w:r>
        <w:t>Resultados de API</w:t>
      </w:r>
    </w:p>
    <w:p w14:paraId="64594118" w14:textId="77777777" w:rsidR="00E2000F" w:rsidRPr="00931AE7" w:rsidRDefault="00E2000F" w:rsidP="00E2000F">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2000F">
      <w:pPr>
        <w:pStyle w:val="ProductList-Body"/>
      </w:pPr>
    </w:p>
    <w:p w14:paraId="12C78835" w14:textId="77777777" w:rsidR="00E2000F" w:rsidRPr="00931AE7" w:rsidRDefault="00E2000F" w:rsidP="00E2000F">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2000F">
      <w:pPr>
        <w:pStyle w:val="ProductList-Body"/>
      </w:pPr>
    </w:p>
    <w:p w14:paraId="06A803E8" w14:textId="77777777" w:rsidR="00E2000F" w:rsidRPr="00931AE7" w:rsidRDefault="00E2000F" w:rsidP="00E2000F">
      <w:pPr>
        <w:pStyle w:val="ProductList-Body"/>
      </w:pPr>
      <w:bookmarkStart w:id="136" w:name="_Hlk509835802"/>
      <w:r>
        <w:t>Você não pode exibir nenhum Resultado em nenhum conteúdo de terceiros nem banco de dados de mapas geográficos.</w:t>
      </w:r>
    </w:p>
    <w:bookmarkEnd w:id="136"/>
    <w:p w14:paraId="76AA7C79" w14:textId="77777777" w:rsidR="00E2000F" w:rsidRPr="00931AE7" w:rsidRDefault="00E2000F" w:rsidP="00E2000F">
      <w:pPr>
        <w:pStyle w:val="ProductList-Body"/>
      </w:pPr>
    </w:p>
    <w:p w14:paraId="057619B5" w14:textId="77777777" w:rsidR="00E2000F" w:rsidRPr="00931AE7" w:rsidRDefault="00E2000F" w:rsidP="00E2000F">
      <w:pPr>
        <w:pStyle w:val="ProductList-ClauseHeading"/>
      </w:pPr>
      <w:r>
        <w:t>Dados de Mapa</w:t>
      </w:r>
    </w:p>
    <w:p w14:paraId="1EC4F006" w14:textId="77777777" w:rsidR="00E2000F" w:rsidRPr="00931AE7" w:rsidRDefault="00E2000F" w:rsidP="00E2000F">
      <w:pPr>
        <w:pStyle w:val="ProductList-Body"/>
      </w:pPr>
      <w:r>
        <w:t>O uso do conteúdo que exibe a notificação de direitos autorais da TomTom deve estar de acordo com as restrições estabelecidas no Licenciamento de termos de produtos de terceiros e EULA da TomTom (</w:t>
      </w:r>
      <w:hyperlink r:id="rId41"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0438E3A9" w14:textId="77777777" w:rsidR="00E2000F" w:rsidRPr="00931AE7" w:rsidRDefault="00E2000F" w:rsidP="00E2000F">
      <w:pPr>
        <w:pStyle w:val="ProductList-Body"/>
      </w:pPr>
    </w:p>
    <w:p w14:paraId="158276D4" w14:textId="77777777" w:rsidR="00E2000F" w:rsidRPr="00931AE7" w:rsidRDefault="00E2000F" w:rsidP="00E2000F">
      <w:pPr>
        <w:pStyle w:val="ProductList-ClauseHeading"/>
      </w:pPr>
      <w:r>
        <w:t>Parâmetro da região do usuário</w:t>
      </w:r>
    </w:p>
    <w:p w14:paraId="491571D7" w14:textId="77777777" w:rsidR="00E2000F" w:rsidRPr="00931AE7" w:rsidRDefault="00E2000F" w:rsidP="00E2000F">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9E7048">
      <w:pPr>
        <w:pStyle w:val="ProductList-ClauseHeading"/>
      </w:pPr>
      <w:r>
        <w:lastRenderedPageBreak/>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6F385E70" w14:textId="14650F6C" w:rsidR="00853B8C" w:rsidRDefault="00997534"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2692F7C7" w:rsidR="007A73FA" w:rsidRDefault="00DF4FAC" w:rsidP="00D7133F">
      <w:pPr>
        <w:pStyle w:val="ProductList-Offering2Heading"/>
        <w:keepNext/>
        <w:outlineLvl w:val="2"/>
      </w:pPr>
      <w:r w:rsidRPr="001C012F">
        <w:rPr>
          <w:lang w:val="pt-BR"/>
        </w:rPr>
        <w:tab/>
      </w:r>
      <w:bookmarkStart w:id="137" w:name="_Toc8395029"/>
      <w:bookmarkStart w:id="138" w:name="_Toc6563817"/>
      <w:bookmarkStart w:id="139" w:name="_Toc8749030"/>
      <w:bookmarkStart w:id="140" w:name="_Toc20720720"/>
      <w:r w:rsidR="007A73FA">
        <w:t>Microsoft Azure Stack</w:t>
      </w:r>
      <w:bookmarkEnd w:id="137"/>
      <w:bookmarkEnd w:id="138"/>
      <w:bookmarkEnd w:id="139"/>
      <w:bookmarkEnd w:id="140"/>
    </w:p>
    <w:p w14:paraId="11BFED71" w14:textId="77777777" w:rsidR="007A73FA" w:rsidRDefault="007A73FA" w:rsidP="007A73FA">
      <w:pPr>
        <w:pStyle w:val="ProductList-ClauseHeading"/>
      </w:pPr>
      <w:r>
        <w:t xml:space="preserve">Privacidade do Microsoft Azure Stack </w:t>
      </w:r>
    </w:p>
    <w:p w14:paraId="0B04BAEE" w14:textId="77777777" w:rsidR="007A73FA" w:rsidRDefault="007A73FA" w:rsidP="007A73FA">
      <w:pPr>
        <w:pStyle w:val="ProductList-Body"/>
      </w:pPr>
      <w:r>
        <w:t xml:space="preserve">A Política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4F83FCC0" w14:textId="77777777" w:rsidR="007A73FA" w:rsidRDefault="007A73FA" w:rsidP="007A73FA">
      <w:pPr>
        <w:pStyle w:val="ProductList-Body"/>
      </w:pPr>
    </w:p>
    <w:p w14:paraId="338777CF" w14:textId="02F4A9CB" w:rsidR="00DF4FAC" w:rsidRDefault="007A73FA" w:rsidP="007A73FA">
      <w:pPr>
        <w:pStyle w:val="ProductList-Body"/>
      </w:pPr>
      <w:r>
        <w:t>Visto que a Microsoft é processadora ou subprocessadora de dados pessoais relativos ao Azure Stack, a Microsoft compromete-se, para todos os clientes com data de início de vigência em 25 de maio de 2018, (a) à disposição “Processamento de Dados Pessoais; GDPR” da seção “Termos de Proteção de Dados” dos Termos de Serviços Online e (b) aos Termos do Regulamento Geral de Proteção de Dados (General Data Protection Regulation) da União Europeia no Anexo 4 dos Termos de Serviços Online.</w:t>
      </w:r>
    </w:p>
    <w:p w14:paraId="7F229228" w14:textId="77777777" w:rsidR="007A73FA" w:rsidRPr="00747204" w:rsidRDefault="007A73FA" w:rsidP="007A73FA">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3930CB72"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49" w:name="MicrosoftCognitiveServices"/>
      <w:bookmarkStart w:id="150" w:name="_Toc510880771"/>
      <w:bookmarkStart w:id="151" w:name="_Toc510115105"/>
      <w:bookmarkStart w:id="152" w:name="_Toc20720721"/>
      <w:r w:rsidRPr="00F26338">
        <w:rPr>
          <w:lang w:val="pt-BR"/>
        </w:rPr>
        <w:t>Serviços de Pesquisa do Bing</w:t>
      </w:r>
      <w:bookmarkEnd w:id="149"/>
      <w:bookmarkEnd w:id="150"/>
      <w:bookmarkEnd w:id="151"/>
      <w:bookmarkEnd w:id="152"/>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3"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44"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lastRenderedPageBreak/>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9E7048">
      <w:pPr>
        <w:pStyle w:val="ProductList-ClauseHeading"/>
        <w:keepNext w:val="0"/>
      </w:pPr>
      <w:r>
        <w:t>Precedência:</w:t>
      </w:r>
    </w:p>
    <w:p w14:paraId="37A16BFD" w14:textId="77777777" w:rsidR="00F26338" w:rsidRDefault="00F26338" w:rsidP="009E7048">
      <w:pPr>
        <w:pStyle w:val="ProductList-Body"/>
      </w:pPr>
      <w:r>
        <w:t>Esta seção Serviços de Pesquisa do Bing rege até a extensão de que haja qualquer conflito com outras partes dos OST.</w:t>
      </w:r>
    </w:p>
    <w:p w14:paraId="1FF99EE5" w14:textId="77777777" w:rsidR="00C74745" w:rsidRPr="000772BE" w:rsidRDefault="00997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153" w:name="_Toc5958159"/>
      <w:bookmarkStart w:id="154" w:name="_Toc20720722"/>
      <w:bookmarkStart w:id="155" w:name="CognitiveServices"/>
      <w:r w:rsidRPr="0086554D">
        <w:rPr>
          <w:lang w:val="pt-BR"/>
        </w:rPr>
        <w:t>Serviços Cognitivos</w:t>
      </w:r>
      <w:bookmarkEnd w:id="153"/>
      <w:bookmarkEnd w:id="154"/>
    </w:p>
    <w:bookmarkEnd w:id="155"/>
    <w:p w14:paraId="3350D56A" w14:textId="77777777" w:rsidR="0086554D" w:rsidRDefault="0086554D" w:rsidP="009E7048">
      <w:pPr>
        <w:pStyle w:val="ProductList-ClauseHeading"/>
        <w:keepNext w:val="0"/>
      </w:pPr>
      <w:r>
        <w:t>Limite quanto ao uso da saída de serviço do Cliente</w:t>
      </w:r>
    </w:p>
    <w:p w14:paraId="3F18043F" w14:textId="77777777" w:rsidR="0086554D" w:rsidRPr="00F86985" w:rsidRDefault="0086554D" w:rsidP="009E7048">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77777777" w:rsidR="0086554D" w:rsidRPr="00E90A70" w:rsidRDefault="0086554D"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997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9E7048">
      <w:pPr>
        <w:pStyle w:val="ProductList-Offering2Heading"/>
        <w:ind w:firstLine="158"/>
        <w:outlineLvl w:val="2"/>
        <w:rPr>
          <w:lang w:val="pt-BR"/>
        </w:rPr>
      </w:pPr>
      <w:bookmarkStart w:id="156" w:name="_Toc20720723"/>
      <w:r w:rsidRPr="001C012F">
        <w:rPr>
          <w:lang w:val="pt-BR"/>
        </w:rPr>
        <w:t>Microsoft Genomics</w:t>
      </w:r>
      <w:bookmarkEnd w:id="141"/>
      <w:bookmarkEnd w:id="15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77777777" w:rsidR="00552B3D" w:rsidRPr="00BA2331" w:rsidRDefault="00552B3D" w:rsidP="009E7048">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9E7048">
      <w:pPr>
        <w:pStyle w:val="ProductList-Body"/>
      </w:pPr>
      <w:r>
        <w:t xml:space="preserve"> </w:t>
      </w: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9E7048">
      <w:pPr>
        <w:pStyle w:val="ProductList-ClauseHeading"/>
      </w:pPr>
      <w:r>
        <w:lastRenderedPageBreak/>
        <w:t>Inexistência de Uso Médico</w:t>
      </w:r>
    </w:p>
    <w:p w14:paraId="78E39356" w14:textId="77777777" w:rsidR="00552B3D" w:rsidRPr="00BA2331" w:rsidRDefault="00552B3D" w:rsidP="009E7048">
      <w:pPr>
        <w:pStyle w:val="ProductList-Body"/>
        <w:keepNext/>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997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57" w:name="_Toc494738673"/>
      <w:bookmarkStart w:id="158" w:name="_Toc20720724"/>
      <w:r w:rsidRPr="001C012F">
        <w:rPr>
          <w:lang w:val="pt-BR"/>
        </w:rPr>
        <w:t xml:space="preserve">Visual Studio </w:t>
      </w:r>
      <w:r w:rsidR="001C012F">
        <w:rPr>
          <w:lang w:val="pt-BR"/>
        </w:rPr>
        <w:t>App</w:t>
      </w:r>
      <w:r w:rsidRPr="001C012F">
        <w:rPr>
          <w:lang w:val="pt-BR"/>
        </w:rPr>
        <w:t xml:space="preserve"> Center</w:t>
      </w:r>
      <w:bookmarkEnd w:id="157"/>
      <w:bookmarkEnd w:id="158"/>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6"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1ED7D656" w:rsidR="00552B3D" w:rsidRPr="00BA2331" w:rsidRDefault="00552B3D" w:rsidP="009E7048">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997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59" w:name="_Toc20720725"/>
      <w:r w:rsidRPr="001C012F">
        <w:rPr>
          <w:lang w:val="pt-BR"/>
        </w:rPr>
        <w:t>Planos do Microsoft Azure</w:t>
      </w:r>
      <w:bookmarkEnd w:id="142"/>
      <w:bookmarkEnd w:id="15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60" w:name="_Toc20720726"/>
      <w:r w:rsidR="00577772" w:rsidRPr="001C012F">
        <w:rPr>
          <w:lang w:val="pt-BR"/>
        </w:rPr>
        <w:t>Azure Active Directory Basic</w:t>
      </w:r>
      <w:bookmarkEnd w:id="143"/>
      <w:bookmarkEnd w:id="144"/>
      <w:bookmarkEnd w:id="160"/>
    </w:p>
    <w:bookmarkEnd w:id="145"/>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6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62" w:name="_Toc459970715"/>
      <w:bookmarkStart w:id="163" w:name="_Toc457466429"/>
      <w:bookmarkStart w:id="164" w:name="_Toc20720727"/>
      <w:r w:rsidRPr="001C012F">
        <w:rPr>
          <w:lang w:val="pt-BR"/>
        </w:rPr>
        <w:t>Azure Active Directory Premium</w:t>
      </w:r>
      <w:bookmarkEnd w:id="162"/>
      <w:bookmarkEnd w:id="163"/>
      <w:bookmarkEnd w:id="164"/>
    </w:p>
    <w:bookmarkEnd w:id="16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6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9E7048">
      <w:pPr>
        <w:pStyle w:val="ProductList-Offering2Heading"/>
        <w:keepNext/>
        <w:outlineLvl w:val="2"/>
        <w:rPr>
          <w:lang w:val="pt-BR"/>
        </w:rPr>
      </w:pPr>
      <w:r w:rsidRPr="001C012F">
        <w:rPr>
          <w:lang w:val="pt-BR"/>
        </w:rPr>
        <w:lastRenderedPageBreak/>
        <w:tab/>
      </w:r>
      <w:bookmarkStart w:id="166" w:name="AzureRightsManagement"/>
      <w:bookmarkStart w:id="167" w:name="_Toc459970716"/>
      <w:bookmarkStart w:id="168" w:name="_Toc457466430"/>
      <w:bookmarkStart w:id="169" w:name="_Toc20720728"/>
      <w:r w:rsidRPr="001C012F">
        <w:rPr>
          <w:lang w:val="pt-BR"/>
        </w:rPr>
        <w:t>Proteção de Informações Azure</w:t>
      </w:r>
      <w:bookmarkEnd w:id="166"/>
      <w:r w:rsidRPr="001C012F">
        <w:rPr>
          <w:lang w:val="pt-BR"/>
        </w:rPr>
        <w:t xml:space="preserve"> Premium</w:t>
      </w:r>
      <w:bookmarkEnd w:id="167"/>
      <w:bookmarkEnd w:id="168"/>
      <w:bookmarkEnd w:id="169"/>
    </w:p>
    <w:bookmarkEnd w:id="165"/>
    <w:p w14:paraId="0A1E5463" w14:textId="77777777" w:rsidR="00577772" w:rsidRPr="003C2FBE" w:rsidRDefault="00577772" w:rsidP="009E7048">
      <w:pPr>
        <w:pStyle w:val="ProductList-Body"/>
        <w:keepNext/>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70" w:name="_Toc388464308"/>
    <w:bookmarkStart w:id="171" w:name="Dynamics365"/>
    <w:bookmarkStart w:id="172" w:name="_Toc524436945"/>
    <w:bookmarkStart w:id="173" w:name="_Toc523239317"/>
    <w:bookmarkEnd w:id="146"/>
    <w:bookmarkEnd w:id="147"/>
    <w:bookmarkEnd w:id="148"/>
    <w:bookmarkEnd w:id="17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74" w:name="_Toc8395038"/>
      <w:bookmarkStart w:id="175" w:name="_Toc6563826"/>
      <w:bookmarkStart w:id="176" w:name="_Toc8749039"/>
      <w:bookmarkEnd w:id="171"/>
      <w:bookmarkEnd w:id="172"/>
      <w:bookmarkEnd w:id="173"/>
    </w:p>
    <w:p w14:paraId="7F9F24F2" w14:textId="77777777" w:rsidR="00A019AB" w:rsidRPr="00E464DF" w:rsidRDefault="00A019AB" w:rsidP="00A019AB">
      <w:pPr>
        <w:pStyle w:val="ProductList-OfferingGroupHeading"/>
        <w:spacing w:after="80"/>
        <w:outlineLvl w:val="1"/>
      </w:pPr>
      <w:bookmarkStart w:id="177" w:name="_Toc5958166"/>
      <w:bookmarkStart w:id="178" w:name="_Toc17975729"/>
      <w:bookmarkStart w:id="179" w:name="_Toc20720729"/>
      <w:bookmarkEnd w:id="174"/>
      <w:bookmarkEnd w:id="175"/>
      <w:bookmarkEnd w:id="176"/>
      <w:r>
        <w:t>Serviços do Microsoft Dynamics 365</w:t>
      </w:r>
      <w:bookmarkEnd w:id="177"/>
      <w:bookmarkEnd w:id="178"/>
      <w:bookmarkEnd w:id="179"/>
    </w:p>
    <w:p w14:paraId="1759557F" w14:textId="77777777" w:rsidR="00A019AB" w:rsidRPr="00A8327A" w:rsidRDefault="00A019AB" w:rsidP="00A019AB">
      <w:pPr>
        <w:pStyle w:val="ProductList-Body"/>
        <w:rPr>
          <w:rFonts w:asciiTheme="majorHAnsi" w:hAnsiTheme="majorHAnsi"/>
          <w:sz w:val="16"/>
          <w:szCs w:val="16"/>
        </w:rPr>
        <w:sectPr w:rsidR="00A019AB" w:rsidRPr="00A8327A" w:rsidSect="009E7048">
          <w:footerReference w:type="default" r:id="rId47"/>
          <w:footerReference w:type="first" r:id="rId48"/>
          <w:pgSz w:w="12240" w:h="15840"/>
          <w:pgMar w:top="1440" w:right="720" w:bottom="1440" w:left="720" w:header="720" w:footer="720" w:gutter="0"/>
          <w:cols w:space="720"/>
          <w:titlePg/>
          <w:docGrid w:linePitch="360"/>
        </w:sectPr>
      </w:pPr>
    </w:p>
    <w:p w14:paraId="5931AD18" w14:textId="77777777" w:rsidR="00A019AB" w:rsidRPr="00E464DF" w:rsidRDefault="00A019AB" w:rsidP="00A019AB">
      <w:pPr>
        <w:pStyle w:val="ProductList-ClauseHeading"/>
      </w:pPr>
      <w:r>
        <w:t>Notificações</w:t>
      </w:r>
    </w:p>
    <w:p w14:paraId="61CA6841" w14:textId="77777777" w:rsidR="00A019AB" w:rsidRPr="00E464DF" w:rsidRDefault="00A019AB" w:rsidP="00A019A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2D0E6D17" w14:textId="77777777" w:rsidR="00A019AB" w:rsidRPr="00E464DF" w:rsidRDefault="00A019AB" w:rsidP="00A019AB">
      <w:pPr>
        <w:pStyle w:val="ProductList-Body"/>
      </w:pPr>
    </w:p>
    <w:p w14:paraId="1D7BDF47" w14:textId="77777777" w:rsidR="00A019AB" w:rsidRPr="00E464DF" w:rsidRDefault="00A019AB" w:rsidP="00A019AB">
      <w:pPr>
        <w:pStyle w:val="ProductList-ClauseHeading"/>
      </w:pPr>
      <w:r>
        <w:t>Usuários Externos</w:t>
      </w:r>
    </w:p>
    <w:p w14:paraId="34316B0E" w14:textId="77777777" w:rsidR="00A019AB" w:rsidRPr="00E464DF" w:rsidRDefault="00A019AB" w:rsidP="00A019AB">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Retail, no Dynamics 365 Talent ou no Dynamics 365 Talent: Onboard.</w:t>
      </w:r>
    </w:p>
    <w:p w14:paraId="66E4BDC4" w14:textId="77777777" w:rsidR="00A019AB" w:rsidRPr="00E464DF" w:rsidRDefault="00A019AB" w:rsidP="00A019AB">
      <w:pPr>
        <w:pStyle w:val="ProductList-Body"/>
        <w:tabs>
          <w:tab w:val="clear" w:pos="158"/>
          <w:tab w:val="left" w:pos="360"/>
        </w:tabs>
      </w:pPr>
    </w:p>
    <w:p w14:paraId="7051058E" w14:textId="77777777" w:rsidR="00A019AB" w:rsidRPr="00E464DF" w:rsidRDefault="00A019AB" w:rsidP="00A019AB">
      <w:pPr>
        <w:pStyle w:val="ProductList-ClauseHeading"/>
      </w:pPr>
      <w:r>
        <w:t>Portal de Administração</w:t>
      </w:r>
    </w:p>
    <w:p w14:paraId="6F4F145D" w14:textId="77777777" w:rsidR="00A019AB" w:rsidRPr="00E464DF" w:rsidRDefault="00A019AB" w:rsidP="00A019AB">
      <w:pPr>
        <w:pStyle w:val="ProductList-Body"/>
      </w:pPr>
      <w:r>
        <w:t>Os clientes com SLs do Dynamics 365 Supply Chain Management, do Dynamics 365 Finance, do Dynamics 365 Retail ou do Dynamics 365 Talent podem implantar e gerenciar o Serviço Online pelo Microsoft Dynamics Lifecycle Services (ou seu sucessor), o qual está sujeito a termos distintos.</w:t>
      </w:r>
    </w:p>
    <w:p w14:paraId="47CD36AF" w14:textId="77777777" w:rsidR="00A019AB" w:rsidRPr="00E464DF" w:rsidRDefault="00A019AB" w:rsidP="00A019AB">
      <w:pPr>
        <w:pStyle w:val="ProductList-Body"/>
      </w:pPr>
    </w:p>
    <w:p w14:paraId="26B7BE01" w14:textId="77777777" w:rsidR="00A019AB" w:rsidRPr="00E464DF" w:rsidRDefault="00A019AB" w:rsidP="00A019AB">
      <w:pPr>
        <w:pStyle w:val="ProductList-ClauseHeading"/>
      </w:pPr>
      <w:r>
        <w:t>Implantações variadas dos serviços do Dynamics 365</w:t>
      </w:r>
    </w:p>
    <w:p w14:paraId="7200EB73" w14:textId="77777777" w:rsidR="00A019AB" w:rsidRPr="00E464DF" w:rsidRDefault="00A019AB" w:rsidP="00A019AB">
      <w:pPr>
        <w:pStyle w:val="ProductList-Body"/>
      </w:pPr>
      <w:r>
        <w:t>Os clientes podem combinar (i) as licenças do Dynamics 365 Sales Professional e Enterprise, (ii) as licenças do Dynamics 365 Customer Service Professional e Enterprise ou (iii) licenças do Dynamics 365 Business Central e do Dynamics 365 para Plano de Operações Unificadas desde que:</w:t>
      </w:r>
    </w:p>
    <w:p w14:paraId="285598BC" w14:textId="77777777" w:rsidR="00A019AB" w:rsidRPr="00E464DF" w:rsidRDefault="00A019AB" w:rsidP="00A019AB">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76D124CF" w14:textId="77777777" w:rsidR="00A019AB" w:rsidRPr="00E464DF" w:rsidRDefault="00A019AB" w:rsidP="00A019AB">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507E0219" w14:textId="77777777" w:rsidR="00A019AB" w:rsidRPr="00E464DF" w:rsidRDefault="00A019AB" w:rsidP="00A019AB">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0D235E50" w14:textId="77777777" w:rsidR="00A019AB" w:rsidRPr="00E464DF" w:rsidRDefault="00A019AB" w:rsidP="00A019AB">
      <w:pPr>
        <w:pStyle w:val="ProductList-Body"/>
      </w:pPr>
    </w:p>
    <w:p w14:paraId="20E5E5C0" w14:textId="77777777" w:rsidR="00A019AB" w:rsidRPr="00E464DF" w:rsidRDefault="00A019AB" w:rsidP="00A019AB">
      <w:pPr>
        <w:pStyle w:val="ProductList-ClauseHeading"/>
      </w:pPr>
      <w:r>
        <w:t>Implantações variadas dos serviços do Dynamics 365 Business Central</w:t>
      </w:r>
    </w:p>
    <w:p w14:paraId="2EABC38E" w14:textId="77777777" w:rsidR="00A019AB" w:rsidRPr="00E464DF" w:rsidRDefault="00A019AB" w:rsidP="00A019AB">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A019AB">
      <w:pPr>
        <w:pStyle w:val="ProductList-ClauseHeading"/>
        <w:tabs>
          <w:tab w:val="clear" w:pos="360"/>
          <w:tab w:val="left" w:pos="0"/>
        </w:tabs>
        <w:ind w:left="360" w:hanging="360"/>
      </w:pPr>
    </w:p>
    <w:p w14:paraId="7387D574" w14:textId="77777777" w:rsidR="00A019AB" w:rsidRPr="00E464DF" w:rsidRDefault="00A019AB" w:rsidP="00A019AB">
      <w:pPr>
        <w:pStyle w:val="ProductList-ClauseHeading"/>
        <w:tabs>
          <w:tab w:val="clear" w:pos="360"/>
          <w:tab w:val="left" w:pos="0"/>
        </w:tabs>
        <w:ind w:left="360" w:hanging="360"/>
      </w:pPr>
      <w:r>
        <w:t>Dynamics 365 Marketing</w:t>
      </w:r>
    </w:p>
    <w:p w14:paraId="3D14C345" w14:textId="77777777" w:rsidR="00A019AB" w:rsidRPr="00E464DF" w:rsidRDefault="00A019AB" w:rsidP="00A019AB">
      <w:pPr>
        <w:pStyle w:val="ProductList-Body"/>
        <w:keepNext/>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A019AB">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A019AB">
      <w:pPr>
        <w:pStyle w:val="ProductList-Body"/>
      </w:pPr>
    </w:p>
    <w:p w14:paraId="3AFA4FE6" w14:textId="77777777" w:rsidR="00A019AB" w:rsidRPr="00E464DF" w:rsidRDefault="00A019AB" w:rsidP="00A019AB">
      <w:pPr>
        <w:pStyle w:val="ProductList-ClauseHeading"/>
      </w:pPr>
      <w:r>
        <w:t>Código de Software Livre do Dynamics Supply Chain Management, Finance e Retail</w:t>
      </w:r>
    </w:p>
    <w:p w14:paraId="2FD7FA94" w14:textId="77777777" w:rsidR="00A019AB" w:rsidRPr="00E464DF" w:rsidRDefault="00A019AB" w:rsidP="00A019AB">
      <w:pPr>
        <w:pStyle w:val="ProductList-Body"/>
        <w:tabs>
          <w:tab w:val="clear" w:pos="158"/>
          <w:tab w:val="left" w:pos="360"/>
        </w:tabs>
      </w:pPr>
      <w:r>
        <w:t xml:space="preserve">O Cliente pode modificar para seu uso interno o código de software livre do aplicativo para Dynamics 365 Supply Chain Management, Dynamics 365 Finance e Dynamics 365 for Retail. </w:t>
      </w:r>
    </w:p>
    <w:p w14:paraId="0BB4D94F" w14:textId="77777777" w:rsidR="00A019AB" w:rsidRPr="00E464DF" w:rsidRDefault="00A019AB" w:rsidP="00A019AB">
      <w:pPr>
        <w:pStyle w:val="ProductList-Body"/>
        <w:tabs>
          <w:tab w:val="clear" w:pos="158"/>
          <w:tab w:val="left" w:pos="360"/>
        </w:tabs>
      </w:pPr>
    </w:p>
    <w:p w14:paraId="34016180" w14:textId="77777777" w:rsidR="00A019AB" w:rsidRPr="007E5D89" w:rsidRDefault="00A019AB" w:rsidP="00A019AB">
      <w:pPr>
        <w:pStyle w:val="ProductList-ClauseHeading"/>
        <w:rPr>
          <w:lang w:val="en-US"/>
        </w:rPr>
      </w:pPr>
      <w:r w:rsidRPr="007E5D89">
        <w:rPr>
          <w:lang w:val="en-US"/>
        </w:rPr>
        <w:t>Dynamics 365 Talent e Dynamics 365 Talent: Onboard</w:t>
      </w:r>
    </w:p>
    <w:p w14:paraId="34062F03" w14:textId="77777777" w:rsidR="00A019AB" w:rsidRPr="00E464DF" w:rsidRDefault="00A019AB" w:rsidP="00A019AB">
      <w:pPr>
        <w:pStyle w:val="ProductList-Body"/>
        <w:tabs>
          <w:tab w:val="clear" w:pos="158"/>
          <w:tab w:val="left" w:pos="360"/>
        </w:tabs>
      </w:pPr>
      <w:r>
        <w:t>Usuários acessando o Serviço Online que eram (1) candidatos no módulo de atração ou os (2) novos contratados no módulo onboard não precisam de uma SL.</w:t>
      </w:r>
    </w:p>
    <w:p w14:paraId="6C4652D0" w14:textId="77777777" w:rsidR="00A019AB" w:rsidRPr="00E464DF" w:rsidRDefault="00A019AB" w:rsidP="00A019AB">
      <w:pPr>
        <w:pStyle w:val="ProductList-Body"/>
        <w:tabs>
          <w:tab w:val="clear" w:pos="158"/>
          <w:tab w:val="left" w:pos="360"/>
        </w:tabs>
      </w:pPr>
    </w:p>
    <w:p w14:paraId="60E3F5C3" w14:textId="77777777" w:rsidR="00A019AB" w:rsidRPr="00E464DF" w:rsidRDefault="00A019AB" w:rsidP="00A019AB">
      <w:pPr>
        <w:pStyle w:val="ProductList-ClauseHeading"/>
      </w:pPr>
      <w:r>
        <w:t>Direitos de Uso do Servidor para SLs de Usuário do Dynamics 365, SLs de Usuário de SA e SLs de Usuário Complementares</w:t>
      </w:r>
    </w:p>
    <w:p w14:paraId="245831F4" w14:textId="77777777" w:rsidR="00A019AB" w:rsidRPr="00E464DF" w:rsidRDefault="00A019AB" w:rsidP="00A019AB">
      <w:pPr>
        <w:pStyle w:val="ProductList-Body"/>
      </w:pPr>
      <w:r>
        <w:t>As cláusulas de direitos de uso do servidor abaixo não se aplicam aos Clientes licenciados para o Dynamics 365 Sales Professional, Dynamics 365 Customer Service Professional, Dynamics 365 Marketing, Dynamics 365 Talent: Onboard ou Clientes licenciados para serviços online do Dynamics 365 por meio de Open License, Open Value e Open Value Subscription.</w:t>
      </w:r>
    </w:p>
    <w:p w14:paraId="668117A2" w14:textId="77777777" w:rsidR="00A019AB" w:rsidRPr="00E464DF" w:rsidRDefault="00A019AB" w:rsidP="00A019AB">
      <w:pPr>
        <w:pStyle w:val="ProductList-Body"/>
      </w:pPr>
    </w:p>
    <w:p w14:paraId="01749253" w14:textId="77777777" w:rsidR="00A019AB" w:rsidRPr="00E464DF" w:rsidRDefault="00A019AB" w:rsidP="00A019AB">
      <w:pPr>
        <w:pStyle w:val="ProductList-Body"/>
        <w:ind w:left="180"/>
      </w:pPr>
      <w:r>
        <w:rPr>
          <w:b/>
          <w:color w:val="0072C6"/>
        </w:rPr>
        <w:t>Servidor do Dynamics 365 for Operations nas Instalações</w:t>
      </w:r>
    </w:p>
    <w:p w14:paraId="701E1FEA" w14:textId="77777777" w:rsidR="00A019AB" w:rsidRPr="00E464DF" w:rsidRDefault="00A019AB" w:rsidP="00A019AB">
      <w:pPr>
        <w:pStyle w:val="ProductList-Body"/>
        <w:ind w:left="180"/>
      </w:pPr>
      <w:r>
        <w:t>Os Clientes com assinaturas ativas do Dynamics 365 Supply Chain Management, do Dynamics 365 Finance, do Dynamics 365 Retail ou do Dynamics 365 Talent podem,</w:t>
      </w:r>
    </w:p>
    <w:p w14:paraId="4EBB42D4" w14:textId="77777777" w:rsidR="00A019AB" w:rsidRPr="00E464DF" w:rsidRDefault="00A019AB" w:rsidP="00A019AB">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A019AB">
      <w:pPr>
        <w:pStyle w:val="ProductList-Body"/>
        <w:numPr>
          <w:ilvl w:val="0"/>
          <w:numId w:val="39"/>
        </w:numPr>
        <w:tabs>
          <w:tab w:val="left" w:pos="360"/>
          <w:tab w:val="left" w:pos="720"/>
        </w:tabs>
        <w:ind w:left="720"/>
      </w:pPr>
      <w:r>
        <w:lastRenderedPageBreak/>
        <w:t>instalar e usar o software Dynamics AX 2012 R3 Server em vez do Dynamics 365 for Operations Server;</w:t>
      </w:r>
    </w:p>
    <w:p w14:paraId="684D1E97" w14:textId="77777777" w:rsidR="00A019AB" w:rsidRPr="00E464DF" w:rsidRDefault="00A019AB" w:rsidP="00A019AB">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A019AB">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A019AB">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A019AB">
      <w:pPr>
        <w:pStyle w:val="ProductList-Body"/>
        <w:numPr>
          <w:ilvl w:val="0"/>
          <w:numId w:val="43"/>
        </w:numPr>
      </w:pPr>
      <w:r>
        <w:t>instalar qualquer número de cópias do software para servidores Dynamics 365 (nas instalações) em um servidor de rede ou em servidores compartilhados;</w:t>
      </w:r>
    </w:p>
    <w:p w14:paraId="36817BAB" w14:textId="77777777" w:rsidR="00A019AB" w:rsidRPr="00E464DF" w:rsidRDefault="00A019AB" w:rsidP="00A019AB">
      <w:pPr>
        <w:pStyle w:val="ProductList-Body"/>
        <w:numPr>
          <w:ilvl w:val="0"/>
          <w:numId w:val="43"/>
        </w:numPr>
      </w:pPr>
      <w:r>
        <w:t xml:space="preserve">instalar o software Dynamics CRM 2016 Server em vez do Dynamics 365 On-Premise Server; </w:t>
      </w:r>
    </w:p>
    <w:p w14:paraId="20722D29"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573B2FCC"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A019AB">
      <w:pPr>
        <w:pStyle w:val="ProductList-Body"/>
        <w:numPr>
          <w:ilvl w:val="0"/>
          <w:numId w:val="43"/>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0A5F4748"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A019AB">
      <w:pPr>
        <w:pStyle w:val="ProductList-ClauseHeading"/>
      </w:pPr>
      <w:r>
        <w:t>Solução Microsoft Relationship Sales</w:t>
      </w:r>
    </w:p>
    <w:p w14:paraId="47A31214" w14:textId="77777777" w:rsidR="00A019AB" w:rsidRPr="00E464DF" w:rsidRDefault="00A019AB" w:rsidP="00A019AB">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A019AB">
      <w:pPr>
        <w:pStyle w:val="ProductList-Body"/>
      </w:pPr>
    </w:p>
    <w:p w14:paraId="5C7E276B" w14:textId="77777777" w:rsidR="00A019AB" w:rsidRPr="00E464DF" w:rsidRDefault="00A019AB" w:rsidP="00A019AB">
      <w:pPr>
        <w:pStyle w:val="ProductList-Body"/>
        <w:ind w:left="180"/>
      </w:pPr>
      <w:r>
        <w:rPr>
          <w:b/>
          <w:color w:val="0072C6"/>
        </w:rPr>
        <w:t>LinkedIn Sales Navigator</w:t>
      </w:r>
    </w:p>
    <w:p w14:paraId="6EBB1307" w14:textId="77777777" w:rsidR="00A019AB" w:rsidRPr="00E464DF" w:rsidRDefault="00A019AB" w:rsidP="00A019AB">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5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51" w:history="1">
        <w:r>
          <w:rPr>
            <w:rStyle w:val="Hyperlink"/>
          </w:rPr>
          <w:t>https://business.linkedin.com/c/15/10/eu-scc</w:t>
        </w:r>
      </w:hyperlink>
      <w:r>
        <w:t xml:space="preserve">. </w:t>
      </w:r>
    </w:p>
    <w:p w14:paraId="19D5E79C" w14:textId="77777777" w:rsidR="00A019AB" w:rsidRPr="00E464DF" w:rsidRDefault="00A019AB" w:rsidP="00A019AB">
      <w:pPr>
        <w:pStyle w:val="ProductList-Body"/>
      </w:pPr>
    </w:p>
    <w:p w14:paraId="3E230D16" w14:textId="77777777" w:rsidR="00A019AB" w:rsidRPr="00E464DF" w:rsidRDefault="00A019AB" w:rsidP="00A019AB">
      <w:pPr>
        <w:pStyle w:val="ProductList-ClauseHeading"/>
      </w:pPr>
      <w:r>
        <w:t>Dynamics 365 Operations Order Lines</w:t>
      </w:r>
    </w:p>
    <w:p w14:paraId="61B9CE6C" w14:textId="77777777" w:rsidR="00A019AB" w:rsidRPr="00E464DF" w:rsidRDefault="00A019AB" w:rsidP="00A019AB">
      <w:pPr>
        <w:pStyle w:val="ProductList-Body"/>
      </w:pPr>
      <w:r>
        <w:t>Nem usuários nem dispositivos exigem SL para realizar indiretamente (não por meio de uma interface de usuário do cliente) os tipos de transações designadas no Guia de Licenciamento do Dynamics 365 (</w:t>
      </w:r>
      <w:hyperlink r:id="rId52"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A019AB">
      <w:pPr>
        <w:pStyle w:val="ProductList-Body"/>
        <w:tabs>
          <w:tab w:val="clear" w:pos="158"/>
          <w:tab w:val="left" w:pos="90"/>
          <w:tab w:val="left" w:pos="270"/>
        </w:tabs>
      </w:pPr>
    </w:p>
    <w:p w14:paraId="5DF62D0E" w14:textId="77777777" w:rsidR="00A019AB" w:rsidRPr="00E464DF" w:rsidRDefault="00A019AB" w:rsidP="00A019AB">
      <w:pPr>
        <w:pStyle w:val="ProductList-ClauseHeading"/>
      </w:pPr>
      <w:r>
        <w:t>Dynamics 365 Customer Insights</w:t>
      </w:r>
    </w:p>
    <w:p w14:paraId="482B615B" w14:textId="77777777" w:rsidR="00A019AB" w:rsidRPr="00E464DF" w:rsidRDefault="00A019AB" w:rsidP="00A019AB">
      <w:pPr>
        <w:pStyle w:val="ProductList-Body"/>
        <w:keepNext/>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A019AB">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A019AB">
      <w:pPr>
        <w:pStyle w:val="ProductList-Body"/>
        <w:tabs>
          <w:tab w:val="clear" w:pos="158"/>
          <w:tab w:val="left" w:pos="90"/>
          <w:tab w:val="left" w:pos="270"/>
        </w:tabs>
        <w:ind w:left="360" w:hanging="360"/>
      </w:pPr>
    </w:p>
    <w:p w14:paraId="71EF7938" w14:textId="77777777" w:rsidR="00A019AB" w:rsidRPr="00E464DF" w:rsidRDefault="00A019AB" w:rsidP="00A019AB">
      <w:pPr>
        <w:pStyle w:val="ProductList-ClauseHeading"/>
        <w:tabs>
          <w:tab w:val="clear" w:pos="360"/>
          <w:tab w:val="left" w:pos="0"/>
        </w:tabs>
        <w:ind w:left="360" w:hanging="360"/>
      </w:pPr>
      <w:r>
        <w:t>Dynamics 365 Fraud Protection</w:t>
      </w:r>
    </w:p>
    <w:p w14:paraId="0B0A41DF" w14:textId="77777777" w:rsidR="00A019AB" w:rsidRPr="00E464DF" w:rsidRDefault="00A019AB" w:rsidP="00A019AB">
      <w:pPr>
        <w:pStyle w:val="ProductList-Body"/>
      </w:pPr>
      <w:r>
        <w:t xml:space="preserve">O Dynamics 365 Fraud Protection (DFP) processa Dados dos Clientes do DFP conforme descrito aqui [ANOTAR HIPERLINK]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w:t>
      </w:r>
      <w:r>
        <w:lastRenderedPageBreak/>
        <w:t>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p>
    <w:p w14:paraId="238DCA7A" w14:textId="77777777" w:rsidR="00A019AB" w:rsidRPr="00E464DF" w:rsidRDefault="00A019AB" w:rsidP="00A019AB">
      <w:pPr>
        <w:pStyle w:val="ProductList-Body"/>
      </w:pPr>
    </w:p>
    <w:p w14:paraId="119D6238" w14:textId="77777777" w:rsidR="00A019AB" w:rsidRPr="00E464DF" w:rsidRDefault="00A019AB" w:rsidP="00A019AB">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A019AB">
      <w:pPr>
        <w:pStyle w:val="ProductList-Body"/>
        <w:tabs>
          <w:tab w:val="clear" w:pos="158"/>
          <w:tab w:val="left" w:pos="90"/>
          <w:tab w:val="left" w:pos="270"/>
        </w:tabs>
        <w:ind w:left="518" w:hanging="360"/>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8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81" w:name="_Toc20720730"/>
      <w:r w:rsidRPr="00A45242">
        <w:rPr>
          <w:lang w:val="pt-BR"/>
        </w:rPr>
        <w:t>Serviços do Office 365</w:t>
      </w:r>
      <w:bookmarkEnd w:id="181"/>
    </w:p>
    <w:bookmarkEnd w:id="180"/>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76BC8238" w:rsidR="000E3993" w:rsidRPr="00690C65" w:rsidRDefault="00A94DA8" w:rsidP="00A94DA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82" w:name="CoreFeaturesforOffice365Services"/>
      <w:r>
        <w:rPr>
          <w:b/>
          <w:color w:val="00188F"/>
        </w:rPr>
        <w:t>Principais Recursos dos Serviços do Office 365</w:t>
      </w:r>
    </w:p>
    <w:bookmarkEnd w:id="182"/>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83" w:name="MicrosoftTeams"/>
      <w:r>
        <w:rPr>
          <w:b/>
          <w:color w:val="00188F"/>
        </w:rPr>
        <w:t>Equipes da Microsoft</w:t>
      </w:r>
      <w:bookmarkEnd w:id="183"/>
    </w:p>
    <w:p w14:paraId="04963BC9" w14:textId="3CF713AF"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tooltip="Anexo 1" w:history="1">
        <w:r>
          <w:rPr>
            <w:rStyle w:val="Hyperlink"/>
          </w:rPr>
          <w:t>Anexo 1</w:t>
        </w:r>
      </w:hyperlink>
      <w:r>
        <w:t xml:space="preserve"> se aplica a todos os Serviços do Office 365 que inclui as Equipes da Microsoft.</w:t>
      </w:r>
    </w:p>
    <w:p w14:paraId="6DBAF325" w14:textId="77777777" w:rsidR="00A019AB" w:rsidRDefault="00A019AB" w:rsidP="00A07C2D">
      <w:pPr>
        <w:pStyle w:val="ProductList-Body"/>
        <w:tabs>
          <w:tab w:val="clear" w:pos="158"/>
          <w:tab w:val="left" w:pos="360"/>
        </w:tabs>
      </w:pPr>
    </w:p>
    <w:p w14:paraId="060CCD4C" w14:textId="77777777" w:rsidR="00A019AB" w:rsidRPr="00E464DF" w:rsidRDefault="00A019AB" w:rsidP="00A019AB">
      <w:pPr>
        <w:pStyle w:val="ProductList-Body"/>
        <w:keepNext/>
        <w:tabs>
          <w:tab w:val="clear" w:pos="158"/>
          <w:tab w:val="left" w:pos="180"/>
        </w:tabs>
      </w:pPr>
      <w:r>
        <w:rPr>
          <w:b/>
          <w:color w:val="00188F"/>
        </w:rPr>
        <w:t>Clientes do Setor de Saúde:</w:t>
      </w:r>
      <w:r>
        <w:rPr>
          <w:b/>
          <w:bCs/>
        </w:rPr>
        <w:t xml:space="preserve"> </w:t>
      </w: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35F3EC8" w14:textId="49405D1F" w:rsidR="008358C7" w:rsidRDefault="008358C7" w:rsidP="00A07C2D">
      <w:pPr>
        <w:pStyle w:val="ProductList-Body"/>
        <w:tabs>
          <w:tab w:val="clear" w:pos="158"/>
          <w:tab w:val="left" w:pos="360"/>
        </w:tabs>
      </w:pPr>
    </w:p>
    <w:p w14:paraId="22E2653E" w14:textId="77777777" w:rsidR="00E209DD" w:rsidRPr="00EB48C9" w:rsidRDefault="00E209DD" w:rsidP="00E209DD">
      <w:pPr>
        <w:pStyle w:val="ProductList-Body"/>
        <w:rPr>
          <w:b/>
          <w:color w:val="00188F"/>
        </w:rPr>
      </w:pPr>
      <w:r>
        <w:rPr>
          <w:b/>
          <w:color w:val="00188F"/>
        </w:rPr>
        <w:t>Especialistas em Ameaças da Microsoft</w:t>
      </w:r>
    </w:p>
    <w:p w14:paraId="6252BA03" w14:textId="7C54B467" w:rsidR="00E209DD" w:rsidRDefault="00E209DD" w:rsidP="00E209DD">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E209DD">
      <w:pPr>
        <w:pStyle w:val="ProductList-Body"/>
        <w:ind w:left="-720" w:right="-720"/>
      </w:pPr>
    </w:p>
    <w:p w14:paraId="5AB67EB0" w14:textId="77777777" w:rsidR="008358C7" w:rsidRPr="00D67A4B" w:rsidRDefault="008358C7" w:rsidP="00C74745">
      <w:pPr>
        <w:pStyle w:val="ProductList-Body"/>
        <w:keepNext/>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bookmarkStart w:id="184"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85" w:name="_Toc528174078"/>
      <w:bookmarkStart w:id="186" w:name="_Toc20720731"/>
      <w:r w:rsidRPr="00B65F6B">
        <w:rPr>
          <w:lang w:val="pt-BR"/>
        </w:rPr>
        <w:t>Serviços de Áudio</w:t>
      </w:r>
      <w:bookmarkEnd w:id="185"/>
      <w:bookmarkEnd w:id="186"/>
    </w:p>
    <w:p w14:paraId="30065916" w14:textId="77777777" w:rsidR="00B65F6B" w:rsidRDefault="00B65F6B" w:rsidP="00B65F6B">
      <w:pPr>
        <w:pStyle w:val="ProductList-Offering1"/>
        <w:sectPr w:rsidR="00B65F6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5"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99753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lastRenderedPageBreak/>
        <w:tab/>
      </w:r>
      <w:bookmarkStart w:id="187" w:name="ExchangeOnline"/>
      <w:bookmarkStart w:id="188" w:name="_Toc524436947"/>
      <w:bookmarkStart w:id="189" w:name="_Toc523239319"/>
      <w:bookmarkStart w:id="190" w:name="_Toc20720732"/>
      <w:r w:rsidRPr="00B87331">
        <w:rPr>
          <w:lang w:val="pt-BR"/>
        </w:rPr>
        <w:t>Exchange Online</w:t>
      </w:r>
      <w:bookmarkEnd w:id="187"/>
      <w:bookmarkEnd w:id="188"/>
      <w:bookmarkEnd w:id="189"/>
      <w:bookmarkEnd w:id="190"/>
    </w:p>
    <w:p w14:paraId="1CFA82A1" w14:textId="77777777" w:rsidR="00FC17BE" w:rsidRPr="00B87331" w:rsidRDefault="00FC17BE" w:rsidP="00FC17BE">
      <w:pPr>
        <w:pStyle w:val="ProductList-Offering1"/>
        <w:sectPr w:rsidR="00FC17BE" w:rsidRPr="00B87331" w:rsidSect="00E275D6">
          <w:footerReference w:type="first" r:id="rId56"/>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6D60AB6B" w14:textId="6D496644" w:rsidR="001A19E0" w:rsidRPr="00690C65" w:rsidRDefault="001A19E0" w:rsidP="007A73FA">
      <w:pPr>
        <w:pStyle w:val="ProductList-Body"/>
        <w:ind w:left="180"/>
      </w:pPr>
      <w:r>
        <w:t>O Cliente será capaz de pesquisar conteúdo pelas várias caixas de correio em sua organização.</w:t>
      </w: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2D71FB60" w:rsidR="00DC0A1F" w:rsidRPr="00690C65" w:rsidRDefault="00DC0A1F" w:rsidP="00DC0A1F">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2000F">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7"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91" w:name="_Hlk486589626"/>
    </w:p>
    <w:bookmarkEnd w:id="191"/>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92" w:name="_Toc423959249"/>
      <w:r w:rsidRPr="00183232">
        <w:rPr>
          <w:b/>
          <w:color w:val="00188F"/>
        </w:rPr>
        <w:t>Contrato de Nível de Serviço</w:t>
      </w:r>
      <w:bookmarkEnd w:id="192"/>
    </w:p>
    <w:p w14:paraId="3E234DAF" w14:textId="77777777" w:rsidR="00D6798A" w:rsidRDefault="00D6798A" w:rsidP="00D6798A">
      <w:pPr>
        <w:pStyle w:val="ProductList-Body"/>
        <w:tabs>
          <w:tab w:val="clear" w:pos="158"/>
          <w:tab w:val="left" w:pos="180"/>
        </w:tabs>
      </w:pPr>
      <w:bookmarkStart w:id="193" w:name="Office365Applications"/>
      <w:r>
        <w:t>Não há SLA para Proteção Avançada contra Ameaças do Office 365 nem para Office 365 Threat Intelligence.</w:t>
      </w:r>
    </w:p>
    <w:bookmarkStart w:id="194" w:name="O365Applications"/>
    <w:bookmarkEnd w:id="193"/>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95" w:name="_Toc524436948"/>
      <w:bookmarkStart w:id="196" w:name="_Toc523239320"/>
    </w:p>
    <w:p w14:paraId="6EB4BD48" w14:textId="348C6823" w:rsidR="00FC17BE" w:rsidRPr="00B87331" w:rsidRDefault="00FC17BE" w:rsidP="00FC17BE">
      <w:pPr>
        <w:pStyle w:val="ProductList-Offering2Heading"/>
        <w:outlineLvl w:val="2"/>
        <w:rPr>
          <w:lang w:val="pt-BR"/>
        </w:rPr>
      </w:pPr>
      <w:bookmarkStart w:id="197" w:name="_Toc20720733"/>
      <w:r w:rsidRPr="00B87331">
        <w:rPr>
          <w:lang w:val="pt-BR"/>
        </w:rPr>
        <w:t>Aplicativos do Office 365</w:t>
      </w:r>
      <w:bookmarkEnd w:id="194"/>
      <w:bookmarkEnd w:id="195"/>
      <w:bookmarkEnd w:id="196"/>
      <w:bookmarkEnd w:id="197"/>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26EB4CC8" w14:textId="77777777" w:rsidR="00A019AB" w:rsidRPr="00E464DF" w:rsidRDefault="00A019AB" w:rsidP="00A019AB">
      <w:pPr>
        <w:pStyle w:val="ProductList-Body"/>
        <w:numPr>
          <w:ilvl w:val="0"/>
          <w:numId w:val="40"/>
        </w:numPr>
        <w:ind w:left="450" w:hanging="270"/>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w:t>
      </w:r>
      <w:r w:rsidRPr="00DB011B">
        <w:rPr>
          <w:rStyle w:val="Hyperlink"/>
        </w:rPr>
        <w:t xml:space="preserve">em </w:t>
      </w:r>
      <w:hyperlink r:id="rId58" w:history="1">
        <w:r w:rsidRPr="00DB011B">
          <w:rPr>
            <w:rStyle w:val="Hyperlink"/>
          </w:rP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14032B8B" w14:textId="77777777" w:rsidR="00A019AB" w:rsidRPr="00E464DF" w:rsidRDefault="00A019AB" w:rsidP="009E7048">
      <w:pPr>
        <w:pStyle w:val="ProductList-Body"/>
        <w:keepNext/>
        <w:ind w:left="187"/>
      </w:pPr>
      <w:r>
        <w:rPr>
          <w:b/>
          <w:color w:val="0072C6"/>
        </w:rPr>
        <w:lastRenderedPageBreak/>
        <w:t>Servidor do Office Online</w:t>
      </w:r>
    </w:p>
    <w:p w14:paraId="58AA3EB9" w14:textId="77777777" w:rsidR="00A019AB" w:rsidRPr="00E464DF" w:rsidRDefault="00A019AB" w:rsidP="00A019AB">
      <w:pPr>
        <w:pStyle w:val="ProductList-Body"/>
        <w:ind w:left="180"/>
      </w:pPr>
      <w:r>
        <w:t xml:space="preserve">Para cada assinatura do Office 365 ProPlus, o Cliente poderá instalar qualquer número de cópias do Servidor do Office Online em qualquer Servidor dedicado ao uso do Cliente. </w:t>
      </w:r>
      <w:bookmarkStart w:id="198" w:name="_Hlk19132461"/>
      <w:r>
        <w:t xml:space="preserve">Todos os servidores dedicados sob o gerenciamento ou o controle de um terceiro estão sujeitos à cláusula Gerenciamento de Softwares Terceirizados dos </w:t>
      </w:r>
      <w:hyperlink r:id="rId59" w:history="1">
        <w:r>
          <w:rPr>
            <w:rStyle w:val="Hyperlink"/>
          </w:rPr>
          <w:t>Termos de Produtos</w:t>
        </w:r>
      </w:hyperlink>
      <w:r>
        <w:t xml:space="preserve">. </w:t>
      </w:r>
      <w:bookmarkEnd w:id="198"/>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2EF321F3"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3B4487">
      <w:pPr>
        <w:pStyle w:val="ProductList-Offering2Heading"/>
        <w:keepNext/>
        <w:outlineLvl w:val="2"/>
      </w:pPr>
      <w:r w:rsidRPr="00A45242">
        <w:rPr>
          <w:lang w:val="pt-BR"/>
        </w:rPr>
        <w:tab/>
      </w:r>
      <w:bookmarkStart w:id="199" w:name="_Toc6563831"/>
      <w:bookmarkStart w:id="200" w:name="_Toc8395043"/>
      <w:bookmarkStart w:id="201" w:name="Officefortheweb"/>
      <w:bookmarkStart w:id="202" w:name="_Toc13858383"/>
      <w:bookmarkStart w:id="203" w:name="_Toc20720734"/>
      <w:r w:rsidR="003B4487">
        <w:t xml:space="preserve">Office </w:t>
      </w:r>
      <w:bookmarkEnd w:id="199"/>
      <w:bookmarkEnd w:id="200"/>
      <w:r w:rsidR="003B4487">
        <w:t>para a web</w:t>
      </w:r>
      <w:bookmarkEnd w:id="201"/>
      <w:bookmarkEnd w:id="202"/>
      <w:bookmarkEnd w:id="203"/>
    </w:p>
    <w:p w14:paraId="24A45D55" w14:textId="77777777" w:rsidR="00D7478E" w:rsidRPr="00690C65" w:rsidRDefault="00D7478E" w:rsidP="00D7478E">
      <w:pPr>
        <w:pStyle w:val="ProductList-Body"/>
      </w:pPr>
      <w:r>
        <w:rPr>
          <w:b/>
          <w:color w:val="00188F"/>
        </w:rPr>
        <w:t>Principais Recursos dos Serviços do Office 365</w:t>
      </w:r>
    </w:p>
    <w:p w14:paraId="47F3D0AC" w14:textId="77777777" w:rsidR="003B4487" w:rsidRDefault="003B4487" w:rsidP="003B448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3B448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3B66A8">
      <w:pPr>
        <w:pStyle w:val="ProductList-Body"/>
        <w:keepNext/>
        <w:keepLines/>
        <w:tabs>
          <w:tab w:val="clear" w:pos="158"/>
          <w:tab w:val="left" w:pos="180"/>
        </w:tabs>
      </w:pPr>
      <w:r>
        <w:rPr>
          <w:b/>
          <w:color w:val="00188F"/>
        </w:rPr>
        <w:t>Usuários Externos</w:t>
      </w:r>
    </w:p>
    <w:p w14:paraId="3A38EAD8" w14:textId="4C7DBED0" w:rsidR="00976EB6" w:rsidRPr="00690C65" w:rsidRDefault="00F46EFA" w:rsidP="003B66A8">
      <w:pPr>
        <w:pStyle w:val="ProductList-Body"/>
        <w:keepNext/>
        <w:keepLines/>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204" w:name="_Toc20720735"/>
      <w:r w:rsidRPr="00A45242">
        <w:rPr>
          <w:lang w:val="pt-BR"/>
        </w:rPr>
        <w:t>OneDrive para Business</w:t>
      </w:r>
      <w:bookmarkEnd w:id="204"/>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69671D6" w14:textId="21259F5A" w:rsidR="008C7306" w:rsidRPr="00FD094B" w:rsidRDefault="008C7306" w:rsidP="008C7306">
      <w:pPr>
        <w:pStyle w:val="ProductList-Offering2Heading"/>
        <w:outlineLvl w:val="2"/>
        <w:rPr>
          <w:lang w:val="pt-BR"/>
        </w:rPr>
      </w:pPr>
      <w:r w:rsidRPr="00FD094B">
        <w:rPr>
          <w:lang w:val="pt-BR"/>
        </w:rPr>
        <w:tab/>
      </w:r>
      <w:bookmarkStart w:id="205" w:name="_Toc453946627"/>
      <w:bookmarkStart w:id="206" w:name="_Toc451949065"/>
      <w:bookmarkStart w:id="207" w:name="_Toc20720736"/>
      <w:bookmarkStart w:id="208" w:name="ProjectOnline"/>
      <w:r w:rsidRPr="00FD094B">
        <w:rPr>
          <w:lang w:val="pt-BR"/>
        </w:rPr>
        <w:t>Project Online</w:t>
      </w:r>
      <w:bookmarkEnd w:id="205"/>
      <w:bookmarkEnd w:id="206"/>
      <w:bookmarkEnd w:id="207"/>
    </w:p>
    <w:bookmarkEnd w:id="208"/>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61B6FEF4" w14:textId="77777777" w:rsidR="00A019AB" w:rsidRPr="00E464DF" w:rsidRDefault="00A019AB" w:rsidP="00A019AB">
      <w:pPr>
        <w:pStyle w:val="ProductList-Body"/>
        <w:numPr>
          <w:ilvl w:val="0"/>
          <w:numId w:val="37"/>
        </w:numPr>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em </w:t>
      </w:r>
      <w:hyperlink r:id="rId60"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2C4F1DED" w14:textId="77777777" w:rsidR="00C74745" w:rsidRPr="00C74745" w:rsidRDefault="00997534"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7777777" w:rsidR="00FC17BE" w:rsidRDefault="00FC17BE" w:rsidP="00FC17BE">
      <w:pPr>
        <w:pStyle w:val="ProductList-Offering2Heading"/>
        <w:outlineLvl w:val="2"/>
      </w:pPr>
      <w:r>
        <w:tab/>
      </w:r>
      <w:bookmarkStart w:id="209" w:name="_Toc524436952"/>
      <w:bookmarkStart w:id="210" w:name="_Toc523239324"/>
      <w:bookmarkStart w:id="211" w:name="_Toc20720737"/>
      <w:r>
        <w:t>SharePoint Online</w:t>
      </w:r>
      <w:bookmarkEnd w:id="209"/>
      <w:bookmarkEnd w:id="210"/>
      <w:bookmarkEnd w:id="211"/>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212"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3B66A8">
      <w:pPr>
        <w:pStyle w:val="ProductList-Offering2Heading"/>
        <w:keepNext/>
        <w:outlineLvl w:val="2"/>
      </w:pPr>
      <w:r w:rsidRPr="00B65F6B">
        <w:rPr>
          <w:lang w:val="pt-BR"/>
        </w:rPr>
        <w:tab/>
      </w:r>
      <w:bookmarkStart w:id="213" w:name="Stream"/>
      <w:bookmarkStart w:id="214" w:name="_Toc528174085"/>
      <w:bookmarkStart w:id="215" w:name="_Toc8395047"/>
      <w:bookmarkStart w:id="216" w:name="_Toc6563835"/>
      <w:bookmarkStart w:id="217" w:name="_Toc8749048"/>
      <w:bookmarkStart w:id="218" w:name="_Toc20720738"/>
      <w:r w:rsidR="007A73FA">
        <w:t>Microsoft Stream</w:t>
      </w:r>
      <w:bookmarkEnd w:id="213"/>
      <w:bookmarkEnd w:id="214"/>
      <w:bookmarkEnd w:id="215"/>
      <w:bookmarkEnd w:id="216"/>
      <w:bookmarkEnd w:id="217"/>
      <w:bookmarkEnd w:id="218"/>
    </w:p>
    <w:p w14:paraId="69DF1FBA" w14:textId="77777777" w:rsidR="007A73FA" w:rsidRDefault="007A73FA" w:rsidP="007A73FA">
      <w:pPr>
        <w:pStyle w:val="ProductList-Body"/>
        <w:keepNext/>
        <w:tabs>
          <w:tab w:val="clear" w:pos="158"/>
          <w:tab w:val="left" w:pos="360"/>
        </w:tabs>
        <w:rPr>
          <w:b/>
          <w:color w:val="00188F"/>
        </w:rPr>
      </w:pPr>
      <w:r>
        <w:rPr>
          <w:b/>
          <w:color w:val="00188F"/>
        </w:rPr>
        <w:t>Notificações</w:t>
      </w:r>
    </w:p>
    <w:p w14:paraId="2FD10EB1" w14:textId="77777777" w:rsidR="007A73FA" w:rsidRDefault="007A73FA" w:rsidP="007A73FA">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022D7A44" w14:textId="77777777" w:rsidR="007A73FA" w:rsidRDefault="007A73FA" w:rsidP="007A73FA">
      <w:pPr>
        <w:pStyle w:val="ProductList-Body"/>
      </w:pPr>
    </w:p>
    <w:p w14:paraId="25B82DA4" w14:textId="77777777" w:rsidR="007A73FA" w:rsidRDefault="007A73FA" w:rsidP="007A73FA">
      <w:pPr>
        <w:pStyle w:val="ProductList-Body"/>
        <w:keepNext/>
        <w:tabs>
          <w:tab w:val="clear" w:pos="158"/>
          <w:tab w:val="left" w:pos="360"/>
        </w:tabs>
        <w:rPr>
          <w:b/>
          <w:color w:val="00188F"/>
        </w:rPr>
      </w:pPr>
      <w:r>
        <w:rPr>
          <w:b/>
          <w:color w:val="00188F"/>
        </w:rPr>
        <w:t>Eventos ao Vivo do Stream</w:t>
      </w:r>
    </w:p>
    <w:p w14:paraId="25BBA321" w14:textId="77777777" w:rsidR="007A73FA" w:rsidRDefault="007A73FA" w:rsidP="007A73FA">
      <w:pPr>
        <w:pStyle w:val="ProductList-Body"/>
      </w:pPr>
      <w:r>
        <w:t>Os Eventos ao Vivo do Stream estão sujeitos ao seguinte:</w:t>
      </w:r>
    </w:p>
    <w:p w14:paraId="2A6DFC76" w14:textId="77777777" w:rsidR="007A73FA" w:rsidRDefault="007A73FA" w:rsidP="007A73FA">
      <w:pPr>
        <w:pStyle w:val="ProductList-Bullet"/>
        <w:numPr>
          <w:ilvl w:val="0"/>
          <w:numId w:val="50"/>
        </w:numPr>
      </w:pPr>
      <w:r>
        <w:t>Os Eventos ao Vivo do Stream não podem ter mais do que quatro (4) horas de duração;</w:t>
      </w:r>
    </w:p>
    <w:p w14:paraId="587AFBAE" w14:textId="77777777" w:rsidR="007A73FA" w:rsidRDefault="007A73FA" w:rsidP="007A73FA">
      <w:pPr>
        <w:pStyle w:val="ProductList-Bullet"/>
        <w:numPr>
          <w:ilvl w:val="0"/>
          <w:numId w:val="50"/>
        </w:numPr>
      </w:pPr>
      <w:r>
        <w:t>O número de participantes dos Eventos ao Vivo do Stream não pode exceder 10.000 e</w:t>
      </w:r>
    </w:p>
    <w:p w14:paraId="086B151E" w14:textId="38A4CDB1" w:rsidR="00B65F6B" w:rsidRDefault="007A73FA" w:rsidP="007A73FA">
      <w:pPr>
        <w:pStyle w:val="ProductList-Bullet"/>
        <w:numPr>
          <w:ilvl w:val="0"/>
          <w:numId w:val="50"/>
        </w:numPr>
      </w:pPr>
      <w:r>
        <w:t>Os Eventos ao Vivo do Stream estão limitados a quinze (15) por cliente em qualquer momento determinado.</w:t>
      </w:r>
    </w:p>
    <w:p w14:paraId="7DB5C6C3"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6D752D">
      <w:pPr>
        <w:pStyle w:val="ProductList-OfferingGroupHeading"/>
        <w:rPr>
          <w:lang w:val="pt-BR"/>
        </w:rPr>
      </w:pPr>
      <w:bookmarkStart w:id="219" w:name="_Toc20720739"/>
      <w:r w:rsidRPr="00A45242">
        <w:rPr>
          <w:lang w:val="pt-BR"/>
        </w:rPr>
        <w:t>Outros Serviços Online</w:t>
      </w:r>
      <w:bookmarkEnd w:id="219"/>
    </w:p>
    <w:p w14:paraId="5012F8CF" w14:textId="77777777" w:rsidR="00E2000F" w:rsidRPr="00E2000F" w:rsidRDefault="00E2000F" w:rsidP="00E2000F">
      <w:pPr>
        <w:pStyle w:val="ProductList-Offering2Heading"/>
        <w:keepNext/>
        <w:outlineLvl w:val="2"/>
        <w:rPr>
          <w:lang w:val="pt-BR"/>
        </w:rPr>
      </w:pPr>
      <w:bookmarkStart w:id="220" w:name="_Toc476476628"/>
      <w:bookmarkStart w:id="221" w:name="MicrosoftLearning"/>
      <w:bookmarkStart w:id="222" w:name="MicrosoftPowerBIPro"/>
      <w:bookmarkEnd w:id="212"/>
      <w:r w:rsidRPr="00E2000F">
        <w:rPr>
          <w:lang w:val="pt-BR"/>
        </w:rPr>
        <w:tab/>
      </w:r>
      <w:bookmarkStart w:id="223" w:name="_Toc3111583"/>
      <w:bookmarkStart w:id="224" w:name="_Toc794198"/>
      <w:bookmarkStart w:id="225" w:name="_Toc20720740"/>
      <w:bookmarkStart w:id="226" w:name="BingMaps"/>
      <w:r w:rsidRPr="00E2000F">
        <w:rPr>
          <w:lang w:val="pt-BR"/>
        </w:rPr>
        <w:t>Plataforma de Gerenciamento de Ativos Móveis do Bing Mapas</w:t>
      </w:r>
      <w:bookmarkEnd w:id="223"/>
      <w:bookmarkEnd w:id="224"/>
      <w:bookmarkEnd w:id="225"/>
    </w:p>
    <w:bookmarkEnd w:id="226"/>
    <w:p w14:paraId="02DFF70B" w14:textId="77777777" w:rsidR="00E2000F" w:rsidRPr="00931AE7" w:rsidRDefault="00E2000F" w:rsidP="00E2000F">
      <w:pPr>
        <w:pStyle w:val="ProductList-Body"/>
        <w:keepNext/>
      </w:pPr>
      <w:r>
        <w:rPr>
          <w:b/>
          <w:color w:val="00188F"/>
        </w:rPr>
        <w:t>SLs de Serviço</w:t>
      </w:r>
    </w:p>
    <w:p w14:paraId="65150C4D" w14:textId="77777777" w:rsidR="00E2000F" w:rsidRPr="00931AE7" w:rsidRDefault="00E2000F" w:rsidP="00E2000F">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2000F">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2000F">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2000F">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2000F">
      <w:pPr>
        <w:pStyle w:val="ProductList-Body"/>
      </w:pPr>
    </w:p>
    <w:p w14:paraId="1F69C04F" w14:textId="77777777" w:rsidR="00E2000F" w:rsidRPr="00931AE7" w:rsidRDefault="00E2000F" w:rsidP="00E2000F">
      <w:pPr>
        <w:pStyle w:val="ProductList-Body"/>
        <w:keepNext/>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1" w:history="1">
        <w:r>
          <w:rPr>
            <w:rStyle w:val="Hyperlink"/>
          </w:rPr>
          <w:t>https://aka.ms/bingmapsplatformapistou</w:t>
        </w:r>
      </w:hyperlink>
      <w:r>
        <w:t xml:space="preserve"> e </w:t>
      </w:r>
      <w:hyperlink r:id="rId62"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3"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99753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227" w:name="BingMapsTransactionsandUsers"/>
      <w:bookmarkStart w:id="228" w:name="_Toc3111584"/>
      <w:bookmarkStart w:id="229" w:name="_Toc20720741"/>
      <w:r w:rsidRPr="00E2000F">
        <w:rPr>
          <w:lang w:val="pt-BR"/>
        </w:rPr>
        <w:t>Transações e Usuários do Bing Mapas</w:t>
      </w:r>
      <w:bookmarkEnd w:id="227"/>
      <w:bookmarkEnd w:id="228"/>
      <w:bookmarkEnd w:id="229"/>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4"/>
          <w:footerReference w:type="first" r:id="rId65"/>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2000F">
      <w:pPr>
        <w:pStyle w:val="ProductList-Body"/>
        <w:keepNext/>
      </w:pPr>
      <w:r>
        <w:rPr>
          <w:b/>
          <w:color w:val="00188F"/>
        </w:rPr>
        <w:t>Usuários Autenticados</w:t>
      </w:r>
    </w:p>
    <w:p w14:paraId="17216569" w14:textId="77777777" w:rsidR="00E2000F" w:rsidRPr="00931AE7" w:rsidRDefault="00E2000F" w:rsidP="00E2000F">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2000F">
      <w:pPr>
        <w:pStyle w:val="ProductList-Body"/>
      </w:pPr>
    </w:p>
    <w:p w14:paraId="5A0C964D" w14:textId="77777777" w:rsidR="00E2000F" w:rsidRPr="00931AE7" w:rsidRDefault="00E2000F" w:rsidP="00E2000F">
      <w:pPr>
        <w:pStyle w:val="ProductList-Body"/>
        <w:keepNext/>
      </w:pPr>
      <w:r>
        <w:rPr>
          <w:b/>
          <w:color w:val="00188F"/>
        </w:rPr>
        <w:lastRenderedPageBreak/>
        <w:t>APIs do Bing Mapas</w:t>
      </w:r>
    </w:p>
    <w:p w14:paraId="2FEEF1FF" w14:textId="77777777" w:rsidR="00E2000F" w:rsidRPr="00931AE7" w:rsidRDefault="00E2000F" w:rsidP="00E2000F">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7CC69E4C" w14:textId="77777777" w:rsidR="00E2000F" w:rsidRPr="00931AE7" w:rsidRDefault="00E2000F" w:rsidP="00E2000F">
      <w:pPr>
        <w:pStyle w:val="ProductList-Body"/>
      </w:pPr>
    </w:p>
    <w:p w14:paraId="6AB3C191" w14:textId="77777777" w:rsidR="00E2000F" w:rsidRPr="00931AE7" w:rsidRDefault="00E2000F" w:rsidP="00E2000F">
      <w:pPr>
        <w:pStyle w:val="ProductList-Body"/>
        <w:keepNext/>
      </w:pPr>
      <w:r>
        <w:rPr>
          <w:b/>
          <w:color w:val="00188F"/>
        </w:rPr>
        <w:t>Privacidade do Bing Mapas</w:t>
      </w:r>
    </w:p>
    <w:p w14:paraId="0D15D08A" w14:textId="77777777" w:rsidR="00E2000F" w:rsidRPr="00931AE7" w:rsidRDefault="00E2000F" w:rsidP="00E2000F">
      <w:pPr>
        <w:pStyle w:val="ProductList-Body"/>
      </w:pPr>
      <w:r>
        <w:t xml:space="preserve">A Declaração de Privacidade da Microsoft (localizada em </w:t>
      </w:r>
      <w:hyperlink r:id="rId70"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99753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47F59">
      <w:pPr>
        <w:pStyle w:val="ProductList-Offering2Heading"/>
        <w:keepNext/>
        <w:outlineLvl w:val="2"/>
      </w:pPr>
      <w:bookmarkStart w:id="230" w:name="MicrosoftPowerPlatform"/>
      <w:r>
        <w:tab/>
      </w:r>
      <w:bookmarkStart w:id="231" w:name="_Toc8395051"/>
      <w:bookmarkStart w:id="232" w:name="_Toc6563839"/>
      <w:bookmarkStart w:id="233" w:name="_Toc20720742"/>
      <w:bookmarkStart w:id="234" w:name="BusinessApplicationPlatform"/>
      <w:r>
        <w:t>Plataforma Microsoft Power</w:t>
      </w:r>
      <w:bookmarkEnd w:id="231"/>
      <w:bookmarkEnd w:id="232"/>
      <w:bookmarkEnd w:id="233"/>
    </w:p>
    <w:bookmarkEnd w:id="234"/>
    <w:p w14:paraId="329BB6DE" w14:textId="77777777" w:rsidR="00447F59" w:rsidRPr="00A8327A" w:rsidRDefault="00447F59" w:rsidP="00447F59">
      <w:pPr>
        <w:pStyle w:val="ProductList-Body"/>
        <w:keepNext/>
        <w:rPr>
          <w:rFonts w:asciiTheme="majorHAnsi" w:hAnsiTheme="majorHAnsi"/>
          <w:sz w:val="16"/>
          <w:szCs w:val="16"/>
        </w:rPr>
        <w:sectPr w:rsidR="00447F59" w:rsidRPr="00A8327A" w:rsidSect="003B4487">
          <w:footerReference w:type="first" r:id="rId71"/>
          <w:type w:val="continuous"/>
          <w:pgSz w:w="12240" w:h="15840"/>
          <w:pgMar w:top="1440" w:right="720" w:bottom="1440" w:left="720" w:header="720" w:footer="720" w:gutter="0"/>
          <w:cols w:space="720"/>
          <w:titlePg/>
          <w:docGrid w:linePitch="360"/>
        </w:sectPr>
      </w:pPr>
    </w:p>
    <w:bookmarkEnd w:id="230"/>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72"/>
          <w:footerReference w:type="first" r:id="rId73"/>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3F96986E"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7A73FA">
      <w:pPr>
        <w:pStyle w:val="ProductList-Body"/>
        <w:keepNext/>
        <w:ind w:left="187"/>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1731C502" w:rsidR="00F26338" w:rsidRDefault="00F26338" w:rsidP="00F26338">
      <w:pPr>
        <w:pStyle w:val="ProductList-Body"/>
        <w:ind w:left="158"/>
      </w:pPr>
      <w:r>
        <w:t xml:space="preserve">O Cliente não pode criar, modificar nem excluir quaisquer dados de entidades do tipo designado como “restrito” na documentação do produto em </w:t>
      </w:r>
      <w:hyperlink r:id="rId74" w:history="1">
        <w:r>
          <w:rPr>
            <w:rStyle w:val="Hyperlink"/>
          </w:rPr>
          <w:t>https://go.microsoft.com/fwlink/?linkid=868812</w:t>
        </w:r>
      </w:hyperlink>
      <w:r>
        <w:t>. O cliente possui acesso somente leitura a essas entidades restritas.</w:t>
      </w:r>
    </w:p>
    <w:p w14:paraId="6B5FA6B1" w14:textId="3B6319EC" w:rsidR="004269AF" w:rsidRDefault="004269AF" w:rsidP="00F26338">
      <w:pPr>
        <w:pStyle w:val="ProductList-Body"/>
        <w:ind w:left="158"/>
      </w:pPr>
    </w:p>
    <w:p w14:paraId="7AD98A98" w14:textId="77777777" w:rsidR="004269AF" w:rsidRPr="000F48E2" w:rsidRDefault="004269AF" w:rsidP="004269AF">
      <w:pPr>
        <w:pStyle w:val="ProductList-Body"/>
        <w:keepNext/>
        <w:ind w:left="180"/>
        <w:rPr>
          <w:b/>
          <w:color w:val="0072C6"/>
          <w:szCs w:val="18"/>
        </w:rPr>
      </w:pPr>
      <w:r>
        <w:rPr>
          <w:b/>
          <w:color w:val="0072C6"/>
          <w:szCs w:val="18"/>
        </w:rPr>
        <w:lastRenderedPageBreak/>
        <w:t>Usuários Externos Não Autenticados</w:t>
      </w:r>
    </w:p>
    <w:p w14:paraId="63E656B0" w14:textId="4FC8B50B" w:rsidR="004269AF" w:rsidRPr="005A5C60" w:rsidRDefault="004269AF" w:rsidP="004269AF">
      <w:pPr>
        <w:pStyle w:val="ProductList-Body"/>
        <w:keepNext/>
        <w:ind w:left="158"/>
      </w:pPr>
      <w:r>
        <w:t>Usuários Externos não autenticados pelo PowerApps não precisam de uma SL de Usuário para acessar os Portais do Power.</w:t>
      </w:r>
    </w:p>
    <w:bookmarkStart w:id="235" w:name="Intune"/>
    <w:bookmarkEnd w:id="220"/>
    <w:p w14:paraId="5FEC954B"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85E159" w14:textId="77777777" w:rsidR="00FD094B" w:rsidRPr="00FD094B" w:rsidRDefault="00FD094B" w:rsidP="00FD094B">
      <w:pPr>
        <w:pStyle w:val="ProductList-Offering2Heading"/>
        <w:outlineLvl w:val="2"/>
        <w:rPr>
          <w:lang w:val="pt-BR"/>
        </w:rPr>
      </w:pPr>
      <w:r w:rsidRPr="006326D7">
        <w:rPr>
          <w:lang w:val="pt-BR"/>
        </w:rPr>
        <w:tab/>
      </w:r>
      <w:bookmarkStart w:id="236" w:name="_Toc531082929"/>
      <w:bookmarkStart w:id="237" w:name="_Toc20720743"/>
      <w:r w:rsidRPr="00FD094B">
        <w:rPr>
          <w:lang w:val="pt-BR"/>
        </w:rPr>
        <w:t>GitHub Enterprise</w:t>
      </w:r>
      <w:bookmarkEnd w:id="236"/>
      <w:bookmarkEnd w:id="237"/>
    </w:p>
    <w:p w14:paraId="6F4E2879" w14:textId="77777777" w:rsidR="0086554D" w:rsidRPr="00E41B89" w:rsidRDefault="0086554D" w:rsidP="003B66A8">
      <w:pPr>
        <w:pStyle w:val="ProductList-Body"/>
        <w:keepNext/>
        <w:rPr>
          <w:spacing w:val="-2"/>
        </w:rPr>
      </w:pPr>
      <w:r w:rsidRPr="00E41B89">
        <w:rPr>
          <w:spacing w:val="-2"/>
        </w:rPr>
        <w:t xml:space="preserve">O GitHub Enterprise é fornecido pela GitHub, Inc. Ao usar o GitHub Enterprise, o Cliente concorda em se vincular aos termos do GitHub, disponíveis em </w:t>
      </w:r>
      <w:hyperlink r:id="rId75" w:history="1">
        <w:r w:rsidRPr="00E41B89">
          <w:rPr>
            <w:rStyle w:val="Hyperlink"/>
            <w:spacing w:val="-2"/>
          </w:rPr>
          <w:t>https://aka.ms/github_terms</w:t>
        </w:r>
      </w:hyperlink>
      <w:r w:rsidRPr="00E41B89">
        <w:rPr>
          <w:spacing w:val="-2"/>
        </w:rPr>
        <w:t xml:space="preserve">. Não obstante qualquer disposição em contrário no contrato de licenciamento por volume do Cliente (incluindo estes Termos de Serviços Online), a Política de Privacidade do GitHub, disponível no site </w:t>
      </w:r>
      <w:hyperlink r:id="rId76" w:history="1">
        <w:r w:rsidRPr="00E41B89">
          <w:rPr>
            <w:rStyle w:val="Hyperlink"/>
            <w:spacing w:val="-2"/>
          </w:rPr>
          <w:t>https://help.github.com/articles/github-privacy-statement/</w:t>
        </w:r>
      </w:hyperlink>
      <w:r w:rsidRPr="00E41B89">
        <w:rPr>
          <w:spacing w:val="-2"/>
        </w:rPr>
        <w:t xml:space="preserve">, e o Adendo de Proteção de Dados do GitHub, localizado no site </w:t>
      </w:r>
      <w:hyperlink r:id="rId77" w:history="1">
        <w:r w:rsidRPr="00E41B89">
          <w:rPr>
            <w:rStyle w:val="Hyperlink"/>
            <w:spacing w:val="-2"/>
          </w:rPr>
          <w:t>https://aka.ms/github_terms</w:t>
        </w:r>
      </w:hyperlink>
      <w:r w:rsidRPr="00E41B89">
        <w:rPr>
          <w:spacing w:val="-2"/>
        </w:rPr>
        <w:t>, serão aplicados ao uso que o Cliente faz do GitHub Enterprise licenciado separadamente ou como Visual Studio Enterprise ou Professional com GitHub Enterprise.</w:t>
      </w:r>
    </w:p>
    <w:p w14:paraId="12283803"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38" w:name="_Toc531082930"/>
      <w:bookmarkStart w:id="239" w:name="MicrosoftCloudAppSecurity"/>
      <w:bookmarkStart w:id="240" w:name="_Toc531348188"/>
      <w:bookmarkStart w:id="241" w:name="_Toc20720744"/>
      <w:r w:rsidRPr="00FD094B">
        <w:rPr>
          <w:lang w:val="pt-BR"/>
        </w:rPr>
        <w:t>Microsoft Cloud App Security</w:t>
      </w:r>
      <w:bookmarkEnd w:id="238"/>
      <w:bookmarkEnd w:id="239"/>
      <w:bookmarkEnd w:id="240"/>
      <w:bookmarkEnd w:id="241"/>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2000F">
      <w:pPr>
        <w:pStyle w:val="ProductList-Offering2Heading"/>
        <w:keepNext/>
        <w:outlineLvl w:val="2"/>
        <w:rPr>
          <w:lang w:val="pt-BR"/>
        </w:rPr>
      </w:pPr>
      <w:r w:rsidRPr="0086554D">
        <w:rPr>
          <w:lang w:val="pt-BR"/>
        </w:rPr>
        <w:tab/>
      </w:r>
      <w:bookmarkStart w:id="242" w:name="MicrosoftGraphdataconnect"/>
      <w:bookmarkStart w:id="243" w:name="_Toc3111588"/>
      <w:bookmarkStart w:id="244" w:name="_Toc20720745"/>
      <w:r w:rsidRPr="00E2000F">
        <w:rPr>
          <w:lang w:val="pt-BR"/>
        </w:rPr>
        <w:t>Conexão de dados do Microsoft Graph</w:t>
      </w:r>
      <w:bookmarkEnd w:id="242"/>
      <w:r w:rsidRPr="00E2000F">
        <w:rPr>
          <w:lang w:val="pt-BR"/>
        </w:rPr>
        <w:t xml:space="preserve"> para ISVs</w:t>
      </w:r>
      <w:bookmarkEnd w:id="243"/>
      <w:bookmarkEnd w:id="244"/>
    </w:p>
    <w:p w14:paraId="40AB1B35" w14:textId="77777777" w:rsidR="00E2000F" w:rsidRPr="00931AE7" w:rsidRDefault="00E2000F" w:rsidP="00E2000F">
      <w:pPr>
        <w:pStyle w:val="ProductList-Body"/>
        <w:keepNext/>
        <w:tabs>
          <w:tab w:val="clear" w:pos="158"/>
          <w:tab w:val="left" w:pos="360"/>
        </w:tabs>
      </w:pPr>
      <w:r>
        <w:rPr>
          <w:b/>
          <w:color w:val="00188F"/>
        </w:rPr>
        <w:t>SLs de Serviço</w:t>
      </w:r>
    </w:p>
    <w:p w14:paraId="7F3F900D" w14:textId="77777777" w:rsidR="00E2000F" w:rsidRPr="00931AE7" w:rsidRDefault="00E2000F" w:rsidP="00E2000F">
      <w:pPr>
        <w:pStyle w:val="ProductList-Body"/>
        <w:keepNext/>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2000F">
      <w:pPr>
        <w:pStyle w:val="ProductList-Body"/>
      </w:pPr>
    </w:p>
    <w:p w14:paraId="6A94D45E" w14:textId="77777777" w:rsidR="00E2000F" w:rsidRPr="00931AE7" w:rsidRDefault="00E2000F" w:rsidP="00E2000F">
      <w:pPr>
        <w:pStyle w:val="ProductList-ClauseHeading"/>
      </w:pPr>
      <w:r>
        <w:t>Contrato de Nível de Serviço</w:t>
      </w:r>
    </w:p>
    <w:p w14:paraId="6AA402E5" w14:textId="77777777" w:rsidR="00E2000F" w:rsidRPr="00931AE7" w:rsidRDefault="00E2000F" w:rsidP="00E2000F">
      <w:pPr>
        <w:pStyle w:val="ProductList-Body"/>
      </w:pPr>
      <w:r>
        <w:rPr>
          <w:szCs w:val="18"/>
        </w:rPr>
        <w:t>Não há nenhum SLA para conexão de dados do Microsoft Graph para ISVs.</w:t>
      </w:r>
    </w:p>
    <w:p w14:paraId="311008D9" w14:textId="77777777" w:rsidR="00E2000F" w:rsidRPr="00931AE7" w:rsidRDefault="0099753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6326D7">
      <w:pPr>
        <w:pStyle w:val="ProductList-Offering2Heading"/>
        <w:keepNext/>
        <w:outlineLvl w:val="2"/>
        <w:rPr>
          <w:lang w:val="pt-BR"/>
        </w:rPr>
      </w:pPr>
      <w:r w:rsidRPr="006326D7">
        <w:rPr>
          <w:lang w:val="pt-BR"/>
        </w:rPr>
        <w:tab/>
      </w:r>
      <w:bookmarkStart w:id="245" w:name="_Toc534755264"/>
      <w:bookmarkStart w:id="246" w:name="_Toc20720746"/>
      <w:r w:rsidRPr="006326D7">
        <w:rPr>
          <w:lang w:val="pt-BR"/>
        </w:rPr>
        <w:t>Serviço de Bot de Saúde do Microsoft</w:t>
      </w:r>
      <w:bookmarkEnd w:id="245"/>
      <w:bookmarkEnd w:id="246"/>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78"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t>Limitação de Uso</w:t>
      </w:r>
    </w:p>
    <w:p w14:paraId="68E3A388" w14:textId="77777777" w:rsidR="006326D7" w:rsidRPr="00917344" w:rsidRDefault="006326D7" w:rsidP="006326D7">
      <w:pPr>
        <w:pStyle w:val="ProductList-Body"/>
      </w:pPr>
      <w:r>
        <w:t xml:space="preserve">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w:t>
      </w:r>
      <w:r>
        <w:lastRenderedPageBreak/>
        <w:t>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99753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8F3606">
      <w:pPr>
        <w:pStyle w:val="ProductList-Offering2Heading"/>
        <w:outlineLvl w:val="2"/>
        <w:rPr>
          <w:lang w:val="pt-BR"/>
        </w:rPr>
      </w:pPr>
      <w:r w:rsidRPr="001C012F">
        <w:rPr>
          <w:lang w:val="pt-BR"/>
        </w:rPr>
        <w:tab/>
      </w:r>
      <w:bookmarkStart w:id="247" w:name="_Toc476230944"/>
      <w:bookmarkStart w:id="248" w:name="_Toc20720747"/>
      <w:r w:rsidRPr="001C012F">
        <w:rPr>
          <w:lang w:val="pt-BR"/>
        </w:rPr>
        <w:t>Microsoft Intune</w:t>
      </w:r>
      <w:bookmarkEnd w:id="247"/>
      <w:bookmarkEnd w:id="248"/>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79"/>
          <w:type w:val="continuous"/>
          <w:pgSz w:w="12240" w:h="15840"/>
          <w:pgMar w:top="1440" w:right="720" w:bottom="1440" w:left="720" w:header="720" w:footer="720" w:gutter="0"/>
          <w:cols w:space="720"/>
          <w:titlePg/>
          <w:docGrid w:linePitch="360"/>
        </w:sectPr>
      </w:pPr>
    </w:p>
    <w:bookmarkEnd w:id="235"/>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49" w:name="_Hlk521486116"/>
      <w:r>
        <w:t>Os aplicativos que geralmente são mapeados para usuários específicos, como Outlook e OneDrive, não podem ser usados segundo este serviço.</w:t>
      </w:r>
      <w:bookmarkEnd w:id="249"/>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80"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50" w:name="_Toc453946633"/>
    <w:bookmarkStart w:id="251" w:name="_Toc451949071"/>
    <w:p w14:paraId="5B9D33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252" w:name="_Toc20720748"/>
      <w:r w:rsidR="008C7306" w:rsidRPr="001C012F">
        <w:rPr>
          <w:lang w:val="pt-BR"/>
        </w:rPr>
        <w:t>Microsoft Learning</w:t>
      </w:r>
      <w:bookmarkEnd w:id="250"/>
      <w:bookmarkEnd w:id="252"/>
      <w:r w:rsidR="008C7306" w:rsidRPr="001C012F">
        <w:rPr>
          <w:lang w:val="pt-BR"/>
        </w:rPr>
        <w:t xml:space="preserve"> </w:t>
      </w:r>
      <w:bookmarkEnd w:id="251"/>
    </w:p>
    <w:bookmarkEnd w:id="221"/>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53" w:name="_Toc451949072"/>
      <w:r>
        <w:t>SL de Serviços do Microsoft Learning Imagine Academy</w:t>
      </w:r>
      <w:bookmarkEnd w:id="253"/>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81"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lastRenderedPageBreak/>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222"/>
    <w:p w14:paraId="38DA1B4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2000F">
      <w:pPr>
        <w:pStyle w:val="ProductList-Offering2Heading"/>
        <w:keepNext/>
        <w:outlineLvl w:val="2"/>
        <w:rPr>
          <w:lang w:val="pt-BR"/>
        </w:rPr>
      </w:pPr>
      <w:r w:rsidRPr="0086554D">
        <w:rPr>
          <w:lang w:val="pt-BR"/>
        </w:rPr>
        <w:tab/>
      </w:r>
      <w:bookmarkStart w:id="254" w:name="MicrosoftSearchinBing"/>
      <w:bookmarkStart w:id="255" w:name="_Toc3111592"/>
      <w:bookmarkStart w:id="256" w:name="_Toc20720749"/>
      <w:r w:rsidRPr="00E2000F">
        <w:rPr>
          <w:lang w:val="pt-BR"/>
        </w:rPr>
        <w:t>Pesquisa da Microsoft no Bing</w:t>
      </w:r>
      <w:bookmarkEnd w:id="254"/>
      <w:bookmarkEnd w:id="255"/>
      <w:bookmarkEnd w:id="256"/>
    </w:p>
    <w:p w14:paraId="5F7B597F" w14:textId="77777777" w:rsidR="007A73FA" w:rsidRDefault="007A73FA" w:rsidP="007A73FA">
      <w:pPr>
        <w:pStyle w:val="ProductList-Body"/>
        <w:keepNext/>
        <w:tabs>
          <w:tab w:val="clear" w:pos="158"/>
          <w:tab w:val="left" w:pos="360"/>
        </w:tabs>
        <w:rPr>
          <w:b/>
          <w:color w:val="00188F"/>
        </w:rPr>
      </w:pPr>
      <w:r>
        <w:rPr>
          <w:b/>
          <w:color w:val="00188F"/>
        </w:rPr>
        <w:t>Pesquisa da Microsoft no Bing</w:t>
      </w:r>
    </w:p>
    <w:p w14:paraId="1A253F5F" w14:textId="77777777" w:rsidR="007A73FA" w:rsidRDefault="007A73FA" w:rsidP="007A73FA">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2000F">
      <w:pPr>
        <w:pStyle w:val="ProductList-Body"/>
      </w:pPr>
    </w:p>
    <w:p w14:paraId="1063302A" w14:textId="77777777" w:rsidR="00E2000F" w:rsidRPr="00931AE7" w:rsidRDefault="00E2000F" w:rsidP="00E2000F">
      <w:pPr>
        <w:pStyle w:val="ProductList-Body"/>
        <w:keepNext/>
      </w:pPr>
      <w:r>
        <w:rPr>
          <w:b/>
          <w:color w:val="00188F"/>
        </w:rPr>
        <w:t>Privacidade da Pesquisa da Microsoft no Bing</w:t>
      </w:r>
    </w:p>
    <w:p w14:paraId="483B709B" w14:textId="77777777" w:rsidR="00E2000F" w:rsidRPr="007A285F" w:rsidRDefault="00E2000F" w:rsidP="00E2000F">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hyperlink r:id="rId82" w:history="1">
        <w:r w:rsidRPr="007A285F">
          <w:rPr>
            <w:rStyle w:val="Hyperlink"/>
            <w:spacing w:val="-1"/>
          </w:rPr>
          <w:t>https://go.microsoft.com/fwlink/?LinkId=521839</w:t>
        </w:r>
      </w:hyperlink>
      <w:r w:rsidRPr="007A285F">
        <w:rPr>
          <w:spacing w:val="-1"/>
        </w:rPr>
        <w:t xml:space="preserve"> se aplica à pesquisa pública no Bing.com. </w:t>
      </w:r>
    </w:p>
    <w:p w14:paraId="2B5BD0BD" w14:textId="77777777" w:rsidR="00E2000F" w:rsidRPr="00931AE7" w:rsidRDefault="0099753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014735">
      <w:pPr>
        <w:pStyle w:val="ProductList-Offering2Heading"/>
        <w:keepNext/>
        <w:outlineLvl w:val="2"/>
        <w:rPr>
          <w:lang w:val="pt-BR"/>
        </w:rPr>
      </w:pPr>
      <w:r w:rsidRPr="001C012F">
        <w:rPr>
          <w:lang w:val="pt-BR"/>
        </w:rPr>
        <w:tab/>
      </w:r>
      <w:bookmarkStart w:id="257" w:name="_Toc457466455"/>
      <w:bookmarkStart w:id="258" w:name="_Toc20720750"/>
      <w:r w:rsidRPr="001C012F">
        <w:rPr>
          <w:lang w:val="pt-BR"/>
        </w:rPr>
        <w:t>Minecraft: Education Edition</w:t>
      </w:r>
      <w:bookmarkEnd w:id="257"/>
      <w:bookmarkEnd w:id="258"/>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014735">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552B3D">
      <w:pPr>
        <w:pStyle w:val="ProductList-Offering2Heading"/>
        <w:keepNext/>
        <w:rPr>
          <w:lang w:val="pt-BR"/>
        </w:rPr>
      </w:pPr>
      <w:r>
        <w:rPr>
          <w:lang w:val="pt-BR"/>
        </w:rPr>
        <w:tab/>
      </w:r>
      <w:bookmarkStart w:id="259" w:name="_Toc20720751"/>
      <w:r w:rsidR="00581CDB" w:rsidRPr="00A45242">
        <w:rPr>
          <w:lang w:val="pt-BR"/>
        </w:rPr>
        <w:t>Office 365 Developer</w:t>
      </w:r>
      <w:bookmarkEnd w:id="259"/>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60" w:name="_Toc13858401"/>
      <w:bookmarkStart w:id="261" w:name="_Toc20720752"/>
      <w:r w:rsidR="00F46EFA">
        <w:t>Proteção Avançada Contra Ameaças do Microsoft Defender</w:t>
      </w:r>
      <w:bookmarkEnd w:id="260"/>
      <w:bookmarkEnd w:id="261"/>
    </w:p>
    <w:p w14:paraId="10788917" w14:textId="77777777" w:rsidR="00F46EFA" w:rsidRPr="00A246E9" w:rsidRDefault="00F46EFA" w:rsidP="00F46EFA">
      <w:pPr>
        <w:pStyle w:val="ProductList-Body"/>
        <w:rPr>
          <w:b/>
        </w:rPr>
      </w:pPr>
      <w:r>
        <w:rPr>
          <w:b/>
          <w:color w:val="00188F"/>
        </w:rPr>
        <w:t>Retenção de Dados</w:t>
      </w:r>
    </w:p>
    <w:p w14:paraId="4A023D32" w14:textId="766C6598" w:rsidR="00552B3D" w:rsidRPr="00BA2331" w:rsidRDefault="00F46EFA" w:rsidP="00F46EFA">
      <w:pPr>
        <w:pStyle w:val="ProductList-Body"/>
      </w:pPr>
      <w:r>
        <w:t>A Proteção Avançada contra Ameaças do Microsoft Defender não contém Dados do Cliente que podem ser extraídos, portanto os termos de extração de Dados do Cliente nos OST não se aplicam</w:t>
      </w:r>
      <w:r w:rsidR="00552B3D">
        <w:t>.</w:t>
      </w:r>
    </w:p>
    <w:p w14:paraId="28A4FAF2"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8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2" w:name="Attachment1"/>
      <w:bookmarkStart w:id="263" w:name="_Toc20720753"/>
      <w:r>
        <w:t>Anexo 1 – Notificações</w:t>
      </w:r>
      <w:bookmarkEnd w:id="262"/>
      <w:bookmarkEnd w:id="263"/>
    </w:p>
    <w:p w14:paraId="2F4609B8" w14:textId="0A35F4A9" w:rsidR="004D27A6" w:rsidRPr="00A45242" w:rsidRDefault="00D67A4B" w:rsidP="006D752D">
      <w:pPr>
        <w:pStyle w:val="ProductList-Offering1Heading"/>
        <w:rPr>
          <w:lang w:val="pt-BR"/>
        </w:rPr>
      </w:pPr>
      <w:bookmarkStart w:id="264" w:name="_Toc20720754"/>
      <w:r w:rsidRPr="00A45242">
        <w:rPr>
          <w:lang w:val="pt-BR"/>
        </w:rPr>
        <w:t>Bing Mapas</w:t>
      </w:r>
      <w:bookmarkEnd w:id="264"/>
    </w:p>
    <w:p w14:paraId="3DF23E09" w14:textId="77777777" w:rsidR="00B87331" w:rsidRDefault="00B87331" w:rsidP="00B87331">
      <w:pPr>
        <w:pStyle w:val="ProductList-Body"/>
      </w:pPr>
      <w:bookmarkStart w:id="265"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84" w:history="1">
        <w:r>
          <w:rPr>
            <w:rStyle w:val="Hyperlink"/>
          </w:rPr>
          <w:t>go.microsoft.com/?linkid=9710837</w:t>
        </w:r>
      </w:hyperlink>
      <w:r>
        <w:t xml:space="preserve"> e pela Política de Privacidade da Microsoft disponível no site </w:t>
      </w:r>
      <w:hyperlink r:id="rId85" w:history="1">
        <w:r>
          <w:rPr>
            <w:rStyle w:val="Hyperlink"/>
          </w:rPr>
          <w:t>go.microsoft.com/fwlink/?LinkID=248686</w:t>
        </w:r>
      </w:hyperlink>
      <w:r>
        <w:t>.</w:t>
      </w:r>
    </w:p>
    <w:bookmarkStart w:id="266"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F46EFA">
      <w:pPr>
        <w:pStyle w:val="ProductList-Offering1Heading"/>
      </w:pPr>
      <w:bookmarkStart w:id="267" w:name="_Toc6563852"/>
      <w:bookmarkStart w:id="268" w:name="_Toc13858404"/>
      <w:bookmarkStart w:id="269" w:name="_Toc8395064"/>
      <w:bookmarkStart w:id="270" w:name="_Toc20720755"/>
      <w:bookmarkEnd w:id="265"/>
      <w:bookmarkEnd w:id="266"/>
      <w:r>
        <w:t>Serviços Profissionais</w:t>
      </w:r>
      <w:bookmarkEnd w:id="267"/>
      <w:bookmarkEnd w:id="268"/>
      <w:bookmarkEnd w:id="269"/>
      <w:bookmarkEnd w:id="270"/>
    </w:p>
    <w:p w14:paraId="28A1BEC8" w14:textId="77777777" w:rsidR="00F46EFA" w:rsidRDefault="00F46EFA" w:rsidP="00F46EFA">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w:t>
      </w:r>
    </w:p>
    <w:p w14:paraId="6020C0D1" w14:textId="77777777" w:rsidR="00F46EFA" w:rsidRDefault="00F46EFA" w:rsidP="00F46EFA">
      <w:pPr>
        <w:pStyle w:val="ProductList-Body"/>
      </w:pPr>
    </w:p>
    <w:p w14:paraId="6391FAAC" w14:textId="77777777" w:rsidR="00F46EFA" w:rsidRDefault="00F46EFA" w:rsidP="00F46EFA">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724A9623" w14:textId="77777777" w:rsidR="00F46EFA" w:rsidRPr="002B2D27" w:rsidRDefault="00F46EFA" w:rsidP="00F46EFA">
      <w:pPr>
        <w:pStyle w:val="ProductList-Body"/>
        <w:rPr>
          <w:b/>
        </w:rPr>
      </w:pPr>
    </w:p>
    <w:p w14:paraId="326EAE02" w14:textId="77777777" w:rsidR="00F46EFA" w:rsidRPr="002B2D27" w:rsidRDefault="00F46EFA" w:rsidP="00F46EFA">
      <w:pPr>
        <w:pStyle w:val="ProductList-Body"/>
        <w:keepNext/>
        <w:keepLines/>
        <w:outlineLvl w:val="2"/>
        <w:rPr>
          <w:b/>
          <w:color w:val="00188F"/>
        </w:rPr>
      </w:pPr>
      <w:r>
        <w:rPr>
          <w:b/>
          <w:color w:val="00188F"/>
        </w:rPr>
        <w:t>Processamento de Dados de Serviços Profissionais; Propriedade</w:t>
      </w:r>
    </w:p>
    <w:p w14:paraId="5B164EC7" w14:textId="77777777" w:rsidR="00F46EFA" w:rsidRDefault="00F46EFA" w:rsidP="00F46EFA">
      <w:pPr>
        <w:pStyle w:val="ProductList-Body"/>
      </w:pPr>
      <w:r>
        <w:t>Os Dados de Serviços Profissionais serão usados ou de outro modo processados somente a fim de fornecer os Serviços Profissionais ao Cliente, incluindo fins compatíveis com o fornecimento desses serviços. A Microsoft não usará ou de outro modo processará os Dados de Serviços Profissionais nem extrairá informações deles para fazer publicidade nem para fins comerciais similares. Assim como ocorre entre as partes, o Cliente detém todo o direito, a titularidade do direito e o interesse nos Dados de Serviços Profissionais. A Microsoft não adquire outros direitos aos Dados de Serviços Profissionais que não sejam os concedidos a ela pelo Cliente para fornecer-lhe os Serviços Profissionais. Este parágrafo não afeta os direitos da Microsoft em relação ao software nem aos serviços licenciados por ela para o Cliente.</w:t>
      </w:r>
    </w:p>
    <w:p w14:paraId="01D91026" w14:textId="77777777" w:rsidR="00F46EFA" w:rsidRDefault="00F46EFA" w:rsidP="00F46EFA">
      <w:pPr>
        <w:pStyle w:val="ProductList-Body"/>
      </w:pPr>
    </w:p>
    <w:p w14:paraId="7F4D2BD6" w14:textId="77777777" w:rsidR="00F46EFA" w:rsidRPr="00325A16" w:rsidRDefault="00F46EFA" w:rsidP="00F46EFA">
      <w:pPr>
        <w:pStyle w:val="ProductList-Body"/>
        <w:outlineLvl w:val="2"/>
        <w:rPr>
          <w:b/>
          <w:color w:val="00188F"/>
        </w:rPr>
      </w:pPr>
      <w:r>
        <w:rPr>
          <w:b/>
          <w:color w:val="00188F"/>
        </w:rPr>
        <w:t>Divulgação de Dados de Serviços Profissionais</w:t>
      </w:r>
    </w:p>
    <w:p w14:paraId="4E97AD20" w14:textId="77777777" w:rsidR="00F46EFA" w:rsidRDefault="00F46EFA" w:rsidP="00F46EFA">
      <w:pPr>
        <w:pStyle w:val="ProductList-Body"/>
      </w:pPr>
      <w:r>
        <w:t>A disposição “Divulgação de Dados do Cliente” da seção Termos de Proteção de Dados dos OST se aplica ao contrato de Serviços Profissionais do Cliente relativo aos Dados de Serviços Profissionais.</w:t>
      </w:r>
    </w:p>
    <w:p w14:paraId="2BD98343" w14:textId="77777777" w:rsidR="00F46EFA" w:rsidRDefault="00F46EFA" w:rsidP="00F46EFA">
      <w:pPr>
        <w:pStyle w:val="ProductList-Body"/>
      </w:pPr>
    </w:p>
    <w:p w14:paraId="528D64A0" w14:textId="77777777" w:rsidR="00F46EFA" w:rsidRPr="002B2D27" w:rsidRDefault="00F46EFA" w:rsidP="00F46EFA">
      <w:pPr>
        <w:pStyle w:val="ProductList-Body"/>
        <w:outlineLvl w:val="2"/>
        <w:rPr>
          <w:b/>
          <w:color w:val="00188F"/>
        </w:rPr>
      </w:pPr>
      <w:r>
        <w:rPr>
          <w:b/>
          <w:color w:val="00188F"/>
        </w:rPr>
        <w:t>Processamento de Dados Pessoais; GDPR</w:t>
      </w:r>
    </w:p>
    <w:p w14:paraId="155A2C50" w14:textId="77777777" w:rsidR="00F46EFA" w:rsidRDefault="00F46EFA" w:rsidP="00F46EFA">
      <w:pPr>
        <w:pStyle w:val="ProductList-Body"/>
      </w:pPr>
      <w:r>
        <w:t>Os Dados Pessoais fornecidos para a Microsoft por ou em nome do Cliente por meio de um contrato com a Microsoft para obter Serviços Profissionais também são Dados de Serviços Profissionais.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3F62B8E7" w14:textId="77777777" w:rsidR="00F46EFA" w:rsidRDefault="00F46EFA" w:rsidP="00F46EFA">
      <w:pPr>
        <w:pStyle w:val="ProductList-Body"/>
      </w:pPr>
    </w:p>
    <w:p w14:paraId="495C4677" w14:textId="77777777" w:rsidR="00F46EFA" w:rsidRPr="002B2D27" w:rsidRDefault="00F46EFA" w:rsidP="00F46EFA">
      <w:pPr>
        <w:pStyle w:val="ProductList-Body"/>
        <w:outlineLvl w:val="2"/>
        <w:rPr>
          <w:b/>
          <w:color w:val="0072C6"/>
        </w:rPr>
      </w:pPr>
      <w:r>
        <w:rPr>
          <w:b/>
          <w:color w:val="0072C6"/>
        </w:rPr>
        <w:tab/>
        <w:t>Funções e Responsabilidades da Processadora e do Controlador</w:t>
      </w:r>
    </w:p>
    <w:p w14:paraId="7408272F" w14:textId="77777777" w:rsidR="00F46EFA" w:rsidRPr="00CD1288" w:rsidRDefault="00F46EFA" w:rsidP="00F46EFA">
      <w:pPr>
        <w:pStyle w:val="ProductList-Body"/>
        <w:ind w:left="158"/>
      </w:pPr>
      <w:r>
        <w:t>Com relação a esses dados, o Cliente e a Microsoft concordam que o Cliente seja o controlador dos Dados Pessoais incluídos nos Dados de Serviços Profissionais e a Microsoft seja a processadora de tais dados, exceto quando o Cliente agir como processador de Dados Pessoais, caso em que a Microsoft será uma subprocessadora. A Microsoft processará Dados Pessoais somente conforme instruções documentadas do Cliente. O Cliente concorda que seu contrato de licenciamento por volume (incluindo os OST) e todas as declarações de serviços acordadas entre as partes são as instruções documentadas finais e completas do Cliente para a Microsoft para o processamento de Dados Pessoais contidos nos Dados de Serviços Profissionais. Quaisquer instruções adicionais ou alternativas deverão ser acordadas de acordo com o processo de alteração do contrato de licenciamento por volume do Cliente ou declarações de serviços. Em qualquer caso em que o GDPR se aplique e o Cliente seja um processador, o Cliente garante à Microsoft que as instruções do Cliente, incluindo o compromisso da Microsoft como processador ou subprocessador, foram autorizadas pelo controlador pertinente.</w:t>
      </w:r>
    </w:p>
    <w:p w14:paraId="77D41BC0" w14:textId="77777777" w:rsidR="00F46EFA" w:rsidRDefault="00F46EFA" w:rsidP="00F46EFA">
      <w:pPr>
        <w:pStyle w:val="ProductList-Body"/>
        <w:ind w:left="158"/>
      </w:pPr>
    </w:p>
    <w:p w14:paraId="1F398153" w14:textId="77777777" w:rsidR="00F46EFA" w:rsidRPr="002B2D27" w:rsidRDefault="00F46EFA" w:rsidP="00F46EFA">
      <w:pPr>
        <w:pStyle w:val="ProductList-Body"/>
        <w:outlineLvl w:val="2"/>
        <w:rPr>
          <w:b/>
          <w:color w:val="0072C6"/>
        </w:rPr>
      </w:pPr>
      <w:r>
        <w:rPr>
          <w:b/>
          <w:color w:val="0072C6"/>
        </w:rPr>
        <w:tab/>
        <w:t xml:space="preserve">Processamento de </w:t>
      </w:r>
      <w:r>
        <w:rPr>
          <w:b/>
          <w:bCs/>
          <w:color w:val="0072C6"/>
        </w:rPr>
        <w:t>Detalhes</w:t>
      </w:r>
    </w:p>
    <w:p w14:paraId="7C230844" w14:textId="77777777" w:rsidR="00F46EFA" w:rsidRPr="009F5675" w:rsidRDefault="00F46EFA" w:rsidP="00F46EFA">
      <w:pPr>
        <w:pStyle w:val="ProductList-Body"/>
      </w:pPr>
      <w:r>
        <w:rPr>
          <w:b/>
          <w:color w:val="0072C6"/>
        </w:rPr>
        <w:tab/>
      </w:r>
      <w:r>
        <w:rPr>
          <w:rStyle w:val="ProductList-BodyChar"/>
        </w:rPr>
        <w:t xml:space="preserve">As </w:t>
      </w:r>
      <w:r>
        <w:t>partes reconhecem e concordam que:</w:t>
      </w:r>
    </w:p>
    <w:p w14:paraId="670124F8" w14:textId="77777777" w:rsidR="00F46EFA" w:rsidRDefault="00F46EFA" w:rsidP="00F46EFA">
      <w:pPr>
        <w:pStyle w:val="ProductList-Body"/>
        <w:numPr>
          <w:ilvl w:val="0"/>
          <w:numId w:val="47"/>
        </w:numPr>
        <w:ind w:left="560"/>
      </w:pPr>
      <w:r>
        <w:t>O objeto do processamento limita-se a Dados Pessoais dentro do escopo do GDPR;</w:t>
      </w:r>
    </w:p>
    <w:p w14:paraId="31F41922" w14:textId="77777777" w:rsidR="00F46EFA" w:rsidRDefault="00F46EFA" w:rsidP="00F46EFA">
      <w:pPr>
        <w:pStyle w:val="ProductList-Body"/>
        <w:numPr>
          <w:ilvl w:val="0"/>
          <w:numId w:val="47"/>
        </w:numPr>
        <w:ind w:left="560"/>
      </w:pPr>
      <w:r>
        <w:t xml:space="preserve">A duração do processamento deverá ser a duração do contrato de Serviços Profissionais do Cliente e até que todos os Dados Pessoais sejam excluídos ou devolvidos de acordo com as instruções do Cliente; </w:t>
      </w:r>
    </w:p>
    <w:p w14:paraId="7C74FB6C" w14:textId="77777777" w:rsidR="00F46EFA" w:rsidRDefault="00F46EFA" w:rsidP="00F46EFA">
      <w:pPr>
        <w:pStyle w:val="ProductList-Body"/>
        <w:numPr>
          <w:ilvl w:val="0"/>
          <w:numId w:val="47"/>
        </w:numPr>
        <w:ind w:left="560"/>
      </w:pPr>
      <w:r>
        <w:t xml:space="preserve">A natureza e a finalidade do processamento deverão ser fornecer os Serviços Profissionais de acordo com o contrato de licenciamento por volume do Cliente e todas as declarações de serviços; </w:t>
      </w:r>
    </w:p>
    <w:p w14:paraId="2EDE68C7" w14:textId="77777777" w:rsidR="00F46EFA" w:rsidRDefault="00F46EFA" w:rsidP="00F46EFA">
      <w:pPr>
        <w:pStyle w:val="ProductList-Body"/>
        <w:numPr>
          <w:ilvl w:val="0"/>
          <w:numId w:val="47"/>
        </w:numPr>
        <w:ind w:left="560"/>
      </w:pPr>
      <w:r>
        <w:t xml:space="preserve">Os tipos de Dados Pessoais processados com relação ao fornecimento de Serviços Profissionais incluem aqueles expressamente identificados no Artigo 4 do GDPR e </w:t>
      </w:r>
    </w:p>
    <w:p w14:paraId="25666E97" w14:textId="77777777" w:rsidR="00F46EFA" w:rsidRDefault="00F46EFA" w:rsidP="00F46EFA">
      <w:pPr>
        <w:pStyle w:val="ProductList-Body"/>
        <w:numPr>
          <w:ilvl w:val="0"/>
          <w:numId w:val="47"/>
        </w:numPr>
        <w:ind w:left="562"/>
      </w:pPr>
      <w:r>
        <w:t>As categorias de titulares de dados incluem os representantes do Cliente e os usuários finais, como funcionários, prestadores de serviços, colaboradores e clientes do Cliente.</w:t>
      </w:r>
    </w:p>
    <w:p w14:paraId="65AD5797" w14:textId="77777777" w:rsidR="00F46EFA" w:rsidRDefault="00F46EFA" w:rsidP="00F46EFA">
      <w:pPr>
        <w:pStyle w:val="ProductList-Body"/>
      </w:pPr>
    </w:p>
    <w:p w14:paraId="460639A9" w14:textId="77777777" w:rsidR="00F46EFA" w:rsidRPr="00325A16" w:rsidRDefault="00F46EFA" w:rsidP="00F46EFA">
      <w:pPr>
        <w:pStyle w:val="ProductList-Body"/>
        <w:outlineLvl w:val="2"/>
        <w:rPr>
          <w:b/>
          <w:color w:val="0072C6"/>
        </w:rPr>
      </w:pPr>
      <w:r>
        <w:rPr>
          <w:b/>
          <w:color w:val="0072C6"/>
        </w:rPr>
        <w:tab/>
        <w:t>Direitos do Titular dos Dados; Assistência mediante Solicitações</w:t>
      </w:r>
    </w:p>
    <w:p w14:paraId="77DEE142" w14:textId="77777777" w:rsidR="00F46EFA" w:rsidRDefault="00F46EFA" w:rsidP="00F46EFA">
      <w:pPr>
        <w:pStyle w:val="ProductList-Body"/>
        <w:ind w:left="158"/>
      </w:pPr>
      <w:r>
        <w:t>Para Dados de Serviços Profissionais que o Cliente armazenar em um Serviço Online, a Microsoft cumprirá as obrigações estabelecidas na disposição “Direitos do Titular dos Dados; Assistência com Solicitações” da seção Termos de Proteção de Dados dos OST. Para outros Dados de Serviços Profissionais, a Microsoft excluirá ou devolverá todas as cópias de Dados de Serviços Profissionais de acordo com a seção “Exclusão ou Devolução de Dados” abaixo.</w:t>
      </w:r>
    </w:p>
    <w:p w14:paraId="3C748B27" w14:textId="77777777" w:rsidR="00F46EFA" w:rsidRDefault="00F46EFA" w:rsidP="00F46EFA">
      <w:pPr>
        <w:pStyle w:val="ProductList-Body"/>
      </w:pPr>
    </w:p>
    <w:p w14:paraId="5E0B197A" w14:textId="77777777" w:rsidR="00F46EFA" w:rsidRPr="00325A16" w:rsidRDefault="00F46EFA" w:rsidP="00F46EFA">
      <w:pPr>
        <w:pStyle w:val="ProductList-Body"/>
        <w:outlineLvl w:val="2"/>
        <w:rPr>
          <w:b/>
          <w:color w:val="0072C6"/>
        </w:rPr>
      </w:pPr>
      <w:r>
        <w:rPr>
          <w:b/>
          <w:color w:val="0072C6"/>
        </w:rPr>
        <w:tab/>
        <w:t>Registros de Processamento de Atividades</w:t>
      </w:r>
    </w:p>
    <w:p w14:paraId="6ADD5401" w14:textId="77777777" w:rsidR="00F46EFA" w:rsidRDefault="00F46EFA" w:rsidP="00F46EFA">
      <w:pPr>
        <w:pStyle w:val="ProductList-Body"/>
        <w:ind w:left="180"/>
      </w:pPr>
      <w:r>
        <w:t>A Microsoft deverá manter todos os registros exigidos pelo Artigo 30(2) do GDPR e, até a extensão aplicável ao processamento de Dados Pessoais em nome do Cliente, disponibilizá-los ao Cliente mediante solicitação.</w:t>
      </w:r>
    </w:p>
    <w:p w14:paraId="47EC9FC7" w14:textId="77777777" w:rsidR="00F46EFA" w:rsidRDefault="00F46EFA" w:rsidP="00F46EFA">
      <w:pPr>
        <w:pStyle w:val="ProductList-Body"/>
      </w:pPr>
    </w:p>
    <w:p w14:paraId="5BBA610B" w14:textId="77777777" w:rsidR="00F46EFA" w:rsidRPr="002B2D27" w:rsidRDefault="00F46EFA" w:rsidP="00F46EFA">
      <w:pPr>
        <w:pStyle w:val="ProductList-Body"/>
        <w:outlineLvl w:val="2"/>
        <w:rPr>
          <w:b/>
          <w:color w:val="00188F"/>
        </w:rPr>
      </w:pPr>
      <w:r>
        <w:rPr>
          <w:b/>
          <w:color w:val="00188F"/>
        </w:rPr>
        <w:t>Segurança de Dados</w:t>
      </w:r>
    </w:p>
    <w:p w14:paraId="1829D557" w14:textId="77777777" w:rsidR="00F46EFA" w:rsidRPr="00325A16" w:rsidRDefault="00F46EFA" w:rsidP="00F46EFA">
      <w:pPr>
        <w:pStyle w:val="ProductList-Body"/>
        <w:outlineLvl w:val="2"/>
        <w:rPr>
          <w:b/>
          <w:color w:val="0072C6"/>
        </w:rPr>
      </w:pPr>
      <w:r>
        <w:rPr>
          <w:b/>
          <w:color w:val="0072C6"/>
        </w:rPr>
        <w:tab/>
        <w:t>Políticas e Práticas de Segurança</w:t>
      </w:r>
    </w:p>
    <w:p w14:paraId="17EA2521" w14:textId="77777777" w:rsidR="00F46EFA" w:rsidRDefault="00F46EFA" w:rsidP="00F46EFA">
      <w:pPr>
        <w:pStyle w:val="ProductList-Body"/>
        <w:ind w:left="158"/>
      </w:pPr>
      <w:r>
        <w:t>A Microsoft implementará e manterá procedimentos técnicos e organizacionais adequados para proteger os Dados de Serviços Profissionais.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w:t>
      </w:r>
    </w:p>
    <w:p w14:paraId="0C9F1126" w14:textId="77777777" w:rsidR="00F46EFA" w:rsidRDefault="00F46EFA" w:rsidP="00F46EFA">
      <w:pPr>
        <w:pStyle w:val="ProductList-Body"/>
      </w:pPr>
    </w:p>
    <w:p w14:paraId="4D618E15" w14:textId="77777777" w:rsidR="00F46EFA" w:rsidRPr="009E21A6" w:rsidRDefault="00F46EFA" w:rsidP="00F46EFA">
      <w:pPr>
        <w:pStyle w:val="ProductList-Body"/>
        <w:outlineLvl w:val="2"/>
        <w:rPr>
          <w:b/>
          <w:color w:val="0072C6"/>
        </w:rPr>
      </w:pPr>
      <w:r>
        <w:tab/>
      </w:r>
      <w:r>
        <w:rPr>
          <w:b/>
          <w:color w:val="0072C6"/>
        </w:rPr>
        <w:t>Responsabilidades do Cliente</w:t>
      </w:r>
    </w:p>
    <w:p w14:paraId="3294AD12" w14:textId="77777777" w:rsidR="00F46EFA" w:rsidRDefault="00F46EFA" w:rsidP="00F46EFA">
      <w:pPr>
        <w:pStyle w:val="ProductList-Body"/>
        <w:ind w:left="158"/>
      </w:pPr>
      <w:r w:rsidRPr="00252AE8">
        <w:t>A 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t xml:space="preserve"> Além disso, em relação ao contrato de Serviços Profissionais do Cliente, este concorda em não fornecer Dados de Serviços Profissionais que não sejam Dados de Suporte para a Microsoft aos quais se apliquem os regulamentos da Family Educational Rights and Privacy Act, 20 U.S.C. § 1232g (FERPA) ou da Health Insurance Portability and Accountability Act de 1996 (Pub. L. 104-191) (HIPAA).</w:t>
      </w:r>
    </w:p>
    <w:p w14:paraId="0CC06588" w14:textId="77777777" w:rsidR="00F46EFA" w:rsidRPr="002B2D27" w:rsidRDefault="00F46EFA" w:rsidP="00F46EFA">
      <w:pPr>
        <w:pStyle w:val="ProductList-Body"/>
        <w:rPr>
          <w:b/>
        </w:rPr>
      </w:pPr>
    </w:p>
    <w:p w14:paraId="4C03CBA7" w14:textId="77777777" w:rsidR="00F46EFA" w:rsidRDefault="00F46EFA" w:rsidP="00F46EFA">
      <w:pPr>
        <w:pStyle w:val="ProductList-Body"/>
        <w:keepNext/>
        <w:keepLines/>
        <w:outlineLvl w:val="2"/>
        <w:rPr>
          <w:b/>
          <w:color w:val="00188F"/>
        </w:rPr>
      </w:pPr>
      <w:r>
        <w:rPr>
          <w:b/>
          <w:color w:val="00188F"/>
        </w:rPr>
        <w:t>Notificação de Incidentes de Segurança</w:t>
      </w:r>
    </w:p>
    <w:p w14:paraId="48A896D1" w14:textId="77777777" w:rsidR="00F46EFA" w:rsidRPr="00003CD3" w:rsidRDefault="00F46EFA" w:rsidP="00F46EFA">
      <w:pPr>
        <w:pStyle w:val="ProductList-Body"/>
      </w:pPr>
      <w:r>
        <w:rPr>
          <w:rStyle w:val="ProductList-BodyChar"/>
        </w:rPr>
        <w:t>A</w:t>
      </w:r>
      <w:r>
        <w:t xml:space="preserve"> disposição “Notificação de Incidentes de Segurança” da seção Termos de Proteção de Dados dos OST se aplica ao contrato de Serviços Profissionais do Cliente em relação aos Dados de Serviços Profissionais.</w:t>
      </w:r>
    </w:p>
    <w:p w14:paraId="06AE9EE7" w14:textId="77777777" w:rsidR="00F46EFA" w:rsidRPr="002B2D27" w:rsidRDefault="00F46EFA" w:rsidP="00F46EFA">
      <w:pPr>
        <w:pStyle w:val="ProductList-Body"/>
        <w:rPr>
          <w:b/>
        </w:rPr>
      </w:pPr>
    </w:p>
    <w:p w14:paraId="7412C8A0" w14:textId="77777777" w:rsidR="00F46EFA" w:rsidRPr="00FC21E6" w:rsidRDefault="00F46EFA" w:rsidP="00F46EFA">
      <w:pPr>
        <w:pStyle w:val="ProductList-Body"/>
        <w:outlineLvl w:val="2"/>
      </w:pPr>
      <w:r>
        <w:rPr>
          <w:b/>
          <w:color w:val="00188F"/>
        </w:rPr>
        <w:t>Transferências de Dados</w:t>
      </w:r>
    </w:p>
    <w:p w14:paraId="0FA7919F" w14:textId="77777777" w:rsidR="00F46EFA" w:rsidRPr="00003CD3" w:rsidRDefault="00F46EFA" w:rsidP="00F46EFA">
      <w:pPr>
        <w:pStyle w:val="ProductList-Body"/>
        <w:rPr>
          <w:b/>
        </w:rPr>
      </w:pPr>
      <w:r>
        <w:rPr>
          <w:rStyle w:val="ProductList-BodyChar"/>
        </w:rPr>
        <w:t>Em</w:t>
      </w:r>
      <w:r>
        <w:t xml:space="preserve"> relação aos Dados de Serviços Profissionais, a Microsoft torna os compromissos aplicáveis aos Dados Pessoais na disposição “Transferências de Dados” da seção Termos de Proteção de Dados dos OST</w:t>
      </w:r>
      <w:r>
        <w:rPr>
          <w:szCs w:val="18"/>
        </w:rPr>
        <w:t>.</w:t>
      </w:r>
    </w:p>
    <w:p w14:paraId="2A8A3F07" w14:textId="77777777" w:rsidR="00F46EFA" w:rsidRPr="00003CD3" w:rsidRDefault="00F46EFA" w:rsidP="00F46EFA">
      <w:pPr>
        <w:pStyle w:val="ProductList-Body"/>
        <w:rPr>
          <w:b/>
        </w:rPr>
      </w:pPr>
    </w:p>
    <w:p w14:paraId="14A0C736" w14:textId="77777777" w:rsidR="00F46EFA" w:rsidRPr="002B2D27" w:rsidRDefault="00F46EFA" w:rsidP="00F46EFA">
      <w:pPr>
        <w:pStyle w:val="ProductList-Body"/>
        <w:outlineLvl w:val="2"/>
      </w:pPr>
      <w:r>
        <w:rPr>
          <w:b/>
          <w:color w:val="00188F"/>
        </w:rPr>
        <w:t>Exclusão ou Devolução de Dados</w:t>
      </w:r>
    </w:p>
    <w:p w14:paraId="77072A05" w14:textId="77777777" w:rsidR="00F46EFA" w:rsidRDefault="00F46EFA" w:rsidP="00F46EFA">
      <w:pPr>
        <w:pStyle w:val="ProductList-Body"/>
      </w:pPr>
      <w:r>
        <w:t>A Microsoft excluirá ou devolverá todas as cópias dos Dados de Serviços Profissionais depois que os fins de negócios para os quais os Dados de Serviços Profissionais foram coletados ou transferidos forem atendidos ou antes, mediante solicitação do Cliente, a menos que a lei aplicável exija o armazenamento dos Dados de Serviços Profissionais.</w:t>
      </w:r>
    </w:p>
    <w:p w14:paraId="68E405FD" w14:textId="77777777" w:rsidR="00F46EFA" w:rsidRDefault="00F46EFA" w:rsidP="00F46EFA">
      <w:pPr>
        <w:pStyle w:val="ProductList-Body"/>
      </w:pPr>
    </w:p>
    <w:p w14:paraId="0EC6A4A3" w14:textId="77777777" w:rsidR="00F46EFA" w:rsidRPr="006451B2" w:rsidRDefault="00F46EFA" w:rsidP="00F46EFA">
      <w:pPr>
        <w:pStyle w:val="ProductList-Body"/>
        <w:outlineLvl w:val="2"/>
      </w:pPr>
      <w:bookmarkStart w:id="271" w:name="_Toc527036905"/>
      <w:r>
        <w:rPr>
          <w:b/>
          <w:color w:val="00188F"/>
        </w:rPr>
        <w:t>Compromisso de Confidencialidade do Processador</w:t>
      </w:r>
      <w:bookmarkEnd w:id="271"/>
    </w:p>
    <w:p w14:paraId="75A6C000" w14:textId="77777777" w:rsidR="00F46EFA" w:rsidRPr="00003CD3" w:rsidRDefault="00F46EFA" w:rsidP="00F46EFA">
      <w:pPr>
        <w:pStyle w:val="ProductList-Body"/>
        <w:rPr>
          <w:b/>
        </w:rPr>
      </w:pPr>
      <w:r>
        <w:t>A Microsoft garantirá que sua equipe envolvida no processamento de Dados de Serviços Profissionais (i) processará esses dados somente segundo as instruções do Cliente e (ii) será obrigada a manter a confidencialidade e a segurança desses dados, mesmo depois do término do contrato.</w:t>
      </w:r>
    </w:p>
    <w:p w14:paraId="1920C872" w14:textId="77777777" w:rsidR="00F46EFA" w:rsidRPr="00003CD3" w:rsidRDefault="00F46EFA" w:rsidP="00F46EFA">
      <w:pPr>
        <w:pStyle w:val="ProductList-Body"/>
        <w:rPr>
          <w:b/>
        </w:rPr>
      </w:pPr>
    </w:p>
    <w:p w14:paraId="19B68E6A" w14:textId="77777777" w:rsidR="00F46EFA" w:rsidRPr="002B2D27" w:rsidRDefault="00F46EFA" w:rsidP="00F46EFA">
      <w:pPr>
        <w:pStyle w:val="ProductList-Body"/>
        <w:outlineLvl w:val="2"/>
      </w:pPr>
      <w:r>
        <w:rPr>
          <w:b/>
          <w:color w:val="00188F"/>
        </w:rPr>
        <w:t>Notificações e Controles sobre o uso de Subprocessadores</w:t>
      </w:r>
    </w:p>
    <w:p w14:paraId="0B82398D" w14:textId="77777777" w:rsidR="00F46EFA" w:rsidRDefault="00F46EFA" w:rsidP="00F46EFA">
      <w:pPr>
        <w:pStyle w:val="ProductList-Body"/>
        <w:rPr>
          <w:rStyle w:val="ProductList-BodyChar"/>
        </w:rPr>
      </w:pPr>
      <w:r>
        <w:rPr>
          <w:rStyle w:val="ProductList-BodyChar"/>
        </w:rPr>
        <w:t xml:space="preserve">A Microsoft poderá empregar terceiros para prestar determinados serviços limitados ou secundários em seu nome. O Cliente concorda com a contratação desses terceiros e das afiliadas Microsoft como Subprocessadores.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1DE67CD0" w14:textId="77777777" w:rsidR="00F46EFA" w:rsidRPr="00003CD3" w:rsidRDefault="00F46EFA" w:rsidP="00F46EFA">
      <w:pPr>
        <w:pStyle w:val="ProductList-Body"/>
        <w:rPr>
          <w:rStyle w:val="ProductList-BodyChar"/>
        </w:rPr>
      </w:pPr>
    </w:p>
    <w:p w14:paraId="2E4EFFF2" w14:textId="77777777" w:rsidR="00F46EFA" w:rsidRDefault="00F46EFA" w:rsidP="00F46EFA">
      <w:pPr>
        <w:pStyle w:val="ProductList-Body"/>
        <w:rPr>
          <w:rStyle w:val="ProductList-BodyChar"/>
        </w:rPr>
      </w:pPr>
      <w:r>
        <w:rPr>
          <w:rStyle w:val="ProductList-BodyChar"/>
        </w:rPr>
        <w:t>A Microsoft é responsável pela conformidade de seus subprocessadores de Dados de Serviços Profissionais com as obrigações no Anexo 1 dos OST. A Microsoft garantirá, mediante contrato por escrito, que o Subprocessador poderá acessar e usar os Dados de Serviços Profissionais apenas para prestar serviços pelos quais foram contratados pela Microsoft, e ele está proibido de usar os Dados de Serviços Profissionais para qualquer outra finalidade. A Microsoft garantirá que os Subprocessadores estejam vinculados por contratos escritos que exigem que eles forneçam pelo menos o nível de proteção de dados exigido da Microsoft pelo Anexo 1 dos OST.</w:t>
      </w:r>
    </w:p>
    <w:p w14:paraId="27BDAC39" w14:textId="77777777" w:rsidR="00F46EFA" w:rsidRPr="00003CD3" w:rsidRDefault="00F46EFA" w:rsidP="00F46EFA">
      <w:pPr>
        <w:pStyle w:val="ProductList-Body"/>
        <w:rPr>
          <w:rStyle w:val="ProductList-BodyChar"/>
        </w:rPr>
      </w:pPr>
    </w:p>
    <w:p w14:paraId="3284E139" w14:textId="77777777" w:rsidR="00F46EFA" w:rsidRPr="002B2D27" w:rsidRDefault="00F46EFA" w:rsidP="00F46EFA">
      <w:pPr>
        <w:pStyle w:val="ProductList-Body"/>
        <w:rPr>
          <w:rStyle w:val="ProductList-BodyChar"/>
        </w:rPr>
      </w:pPr>
      <w:r>
        <w:rPr>
          <w:rStyle w:val="ProductList-BodyChar"/>
        </w:rPr>
        <w:t>Em relação aos Dados de Serviços Profissionais que não sejam Dados de Suporte, uma lista de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2EC10B5E" w14:textId="77777777" w:rsidR="00F46EFA" w:rsidRPr="00003CD3" w:rsidRDefault="00F46EFA" w:rsidP="00F46EFA">
      <w:pPr>
        <w:pStyle w:val="ProductList-Body"/>
        <w:rPr>
          <w:rStyle w:val="ProductList-BodyChar"/>
        </w:rPr>
      </w:pPr>
    </w:p>
    <w:p w14:paraId="3EDDEFD0" w14:textId="77777777" w:rsidR="00F46EFA" w:rsidRDefault="00F46EFA" w:rsidP="00F46EFA">
      <w:pPr>
        <w:pStyle w:val="ProductList-Body"/>
        <w:rPr>
          <w:rStyle w:val="ProductList-BodyChar"/>
        </w:rPr>
      </w:pPr>
      <w:r>
        <w:rPr>
          <w:rStyle w:val="ProductList-BodyChar"/>
        </w:rPr>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6345D028" w14:textId="77777777" w:rsidR="00F46EFA" w:rsidRPr="00003CD3" w:rsidRDefault="00F46EFA" w:rsidP="00F46EFA">
      <w:pPr>
        <w:pStyle w:val="ProductList-Body"/>
        <w:rPr>
          <w:rStyle w:val="ProductList-BodyChar"/>
        </w:rPr>
      </w:pPr>
    </w:p>
    <w:p w14:paraId="084F8752" w14:textId="77777777" w:rsidR="00F46EFA" w:rsidRPr="002B2D27" w:rsidRDefault="00F46EFA" w:rsidP="00F46EFA">
      <w:pPr>
        <w:pStyle w:val="ProductList-Body"/>
        <w:rPr>
          <w:rStyle w:val="ProductList-BodyChar"/>
        </w:rPr>
      </w:pPr>
      <w:r>
        <w:rPr>
          <w:rStyle w:val="ProductList-BodyChar"/>
        </w:rPr>
        <w:t>Em relação aos Dados de Suporte, 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6E0700C5" w14:textId="77777777" w:rsidR="00F46EFA" w:rsidRDefault="00F46EFA" w:rsidP="00F46EFA">
      <w:pPr>
        <w:pStyle w:val="ProductList-Body"/>
        <w:rPr>
          <w:rStyle w:val="ProductList-BodyChar"/>
        </w:rPr>
      </w:pPr>
    </w:p>
    <w:p w14:paraId="1DB5774F" w14:textId="77777777" w:rsidR="00F46EFA" w:rsidRPr="00FC21E6" w:rsidRDefault="00F46EFA" w:rsidP="00F46EFA">
      <w:pPr>
        <w:pStyle w:val="ProductList-Body"/>
        <w:outlineLvl w:val="2"/>
      </w:pPr>
      <w:r>
        <w:rPr>
          <w:b/>
          <w:color w:val="00188F"/>
        </w:rPr>
        <w:t>Termos Adicionais para Dados de Suporte</w:t>
      </w:r>
    </w:p>
    <w:p w14:paraId="55AEE159" w14:textId="77777777" w:rsidR="00F46EFA" w:rsidRDefault="00F46EFA" w:rsidP="00F46EFA">
      <w:pPr>
        <w:pStyle w:val="ProductList-Body"/>
        <w:outlineLvl w:val="2"/>
        <w:rPr>
          <w:b/>
          <w:color w:val="0072C6"/>
        </w:rPr>
      </w:pPr>
      <w:r>
        <w:rPr>
          <w:b/>
          <w:color w:val="0072C6"/>
        </w:rPr>
        <w:tab/>
        <w:t>Segurança dos Dados de Suporte</w:t>
      </w:r>
    </w:p>
    <w:p w14:paraId="3107F065" w14:textId="77777777" w:rsidR="00F46EFA" w:rsidRDefault="00F46EFA" w:rsidP="00F46EFA">
      <w:pPr>
        <w:pStyle w:val="ProductList-Body"/>
        <w:ind w:left="158"/>
      </w:pPr>
      <w:r>
        <w:t>A Microsoft implementará e manterá procedimentos técnicos e organizacionais apropriados para proteger os Dados de Suporte. Essas medidas cumprirão os requisitos estabelecidos na ISO 27001, na ISO 27002 e na ISO 27018</w:t>
      </w:r>
    </w:p>
    <w:p w14:paraId="189E1D19" w14:textId="77777777" w:rsidR="00F46EFA" w:rsidRPr="002B2D27" w:rsidRDefault="00F46EFA" w:rsidP="00F46EFA">
      <w:pPr>
        <w:pStyle w:val="ProductList-Body"/>
        <w:ind w:left="158"/>
        <w:rPr>
          <w:b/>
        </w:rPr>
      </w:pPr>
    </w:p>
    <w:p w14:paraId="04CF09B9" w14:textId="77777777" w:rsidR="00F46EFA" w:rsidRPr="002B2D27" w:rsidRDefault="00F46EFA" w:rsidP="00F46EFA">
      <w:pPr>
        <w:pStyle w:val="ProductList-Body"/>
        <w:outlineLvl w:val="2"/>
        <w:rPr>
          <w:b/>
          <w:color w:val="0072C6"/>
        </w:rPr>
      </w:pPr>
      <w:r>
        <w:rPr>
          <w:b/>
          <w:color w:val="0072C6"/>
        </w:rPr>
        <w:tab/>
        <w:t>Instituições Educacionais</w:t>
      </w:r>
    </w:p>
    <w:p w14:paraId="15B4B62E" w14:textId="77777777" w:rsidR="00F46EFA" w:rsidRPr="00CD1288" w:rsidRDefault="00F46EFA" w:rsidP="00F46EFA">
      <w:pPr>
        <w:pStyle w:val="ProductList-Body"/>
        <w:ind w:left="158"/>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50BDD07C" w14:textId="77777777" w:rsidR="00F46EFA" w:rsidRPr="002B2D27" w:rsidRDefault="00F46EFA" w:rsidP="00F46EFA">
      <w:pPr>
        <w:pStyle w:val="ProductList-Body"/>
        <w:rPr>
          <w:rStyle w:val="ProductList-BodyChar"/>
        </w:rPr>
      </w:pPr>
    </w:p>
    <w:p w14:paraId="1CF413B8" w14:textId="77777777" w:rsidR="00F46EFA" w:rsidRPr="00FC2D52" w:rsidRDefault="00F46EFA" w:rsidP="00F46EFA">
      <w:pPr>
        <w:pStyle w:val="ProductList-Body"/>
        <w:outlineLvl w:val="2"/>
      </w:pPr>
      <w:r>
        <w:rPr>
          <w:b/>
          <w:bCs/>
          <w:color w:val="00188F"/>
        </w:rPr>
        <w:t>Outros Termos de Serviços Profissionais</w:t>
      </w:r>
    </w:p>
    <w:p w14:paraId="5AA5382F"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Obrigações das Partes; Garantias</w:t>
      </w:r>
    </w:p>
    <w:p w14:paraId="0F6941B6" w14:textId="77777777" w:rsidR="00F46EFA" w:rsidRDefault="00F46EFA" w:rsidP="00F46EFA">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72"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CCFF309" w14:textId="77777777" w:rsidR="004269AF" w:rsidRDefault="004269AF">
      <w:pPr>
        <w:rPr>
          <w:rFonts w:asciiTheme="majorHAnsi" w:hAnsiTheme="majorHAnsi"/>
          <w:b/>
          <w:color w:val="00188F"/>
          <w:sz w:val="28"/>
          <w:lang w:eastAsia="en-US" w:bidi="ar-SA"/>
        </w:rPr>
      </w:pPr>
      <w:r>
        <w:br w:type="page"/>
      </w:r>
    </w:p>
    <w:p w14:paraId="0D2A5D3A" w14:textId="2A078040" w:rsidR="002E6209" w:rsidRPr="002E6209" w:rsidRDefault="002E6209" w:rsidP="00853B8C">
      <w:pPr>
        <w:pStyle w:val="ProductList-Offering1Heading"/>
        <w:rPr>
          <w:lang w:val="pt-BR"/>
        </w:rPr>
      </w:pPr>
      <w:bookmarkStart w:id="273" w:name="_Toc20720756"/>
      <w:r w:rsidRPr="002E6209">
        <w:rPr>
          <w:lang w:val="pt-BR"/>
        </w:rPr>
        <w:t>Notificação sobre Codificação de H.265/HEVC dos Serviços de Mídia do Azure</w:t>
      </w:r>
      <w:bookmarkEnd w:id="272"/>
      <w:bookmarkEnd w:id="273"/>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74"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75" w:name="_Toc20720757"/>
      <w:r w:rsidRPr="001C012F">
        <w:rPr>
          <w:lang w:val="pt-BR"/>
        </w:rPr>
        <w:t>Notificação sobre o Adobe Flash Player</w:t>
      </w:r>
      <w:bookmarkEnd w:id="274"/>
      <w:bookmarkEnd w:id="275"/>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86" w:history="1">
        <w:r>
          <w:rPr>
            <w:rStyle w:val="Hyperlink"/>
          </w:rPr>
          <w:t>http://go.microsoft.com/fwlink/?linkid=248532</w:t>
        </w:r>
      </w:hyperlink>
      <w:r>
        <w:t>. Adobe e Flash são marcas registradas ou marcas da Adobe Systems Incorporated nos Estados Unidos e/ou em outros países.</w:t>
      </w:r>
    </w:p>
    <w:bookmarkStart w:id="276" w:name="_Toc484158324"/>
    <w:bookmarkStart w:id="277"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78" w:name="_Toc20720758"/>
      <w:r w:rsidRPr="00DF4FAC">
        <w:rPr>
          <w:lang w:val="pt-BR"/>
        </w:rPr>
        <w:t>Notificação sobre o Padrão Visual H.264/AVC, o Padrão de Vídeo VC-1, o Padrão Visual MPEG-4 Parte 2 e o Padrão de Vídeo MPEG-2</w:t>
      </w:r>
      <w:bookmarkEnd w:id="276"/>
      <w:bookmarkEnd w:id="277"/>
      <w:bookmarkEnd w:id="278"/>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8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88"/>
          <w:footerReference w:type="first" r:id="rId89"/>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79" w:name="_Toc503180509"/>
      <w:bookmarkStart w:id="280" w:name="_Toc20720759"/>
      <w:bookmarkStart w:id="281" w:name="Attachment2"/>
      <w:r>
        <w:t>Anexo 2 – Pacotes de Licenças de Assinatura</w:t>
      </w:r>
      <w:bookmarkEnd w:id="279"/>
      <w:bookmarkEnd w:id="280"/>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82" w:name="_Toc503180510"/>
      <w:r>
        <w:br w:type="page"/>
      </w:r>
    </w:p>
    <w:p w14:paraId="4CAD9D46" w14:textId="0566A7BF" w:rsidR="007D3CEC" w:rsidRDefault="007D3CEC" w:rsidP="007D3CEC">
      <w:pPr>
        <w:pStyle w:val="ProductList-Offering1Heading"/>
      </w:pPr>
      <w:bookmarkStart w:id="283" w:name="_Toc20720760"/>
      <w:r>
        <w:t>Setor Público</w:t>
      </w:r>
      <w:bookmarkEnd w:id="282"/>
      <w:bookmarkEnd w:id="283"/>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81"/>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997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0720761"/>
      <w:r>
        <w:t>Anexo 3 – As Cláusulas Contratuais Padrão (Processadores)</w:t>
      </w:r>
      <w:bookmarkEnd w:id="284"/>
      <w:bookmarkEnd w:id="285"/>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86" w:name="Attachment4"/>
      <w:bookmarkStart w:id="287" w:name="_Toc489605629"/>
      <w:bookmarkStart w:id="288" w:name="_Toc20720762"/>
      <w:r>
        <w:t>Anexo 4 – Termos do Regulamento Geral de Proteção de Dados da União Europeia</w:t>
      </w:r>
      <w:bookmarkEnd w:id="286"/>
      <w:bookmarkEnd w:id="287"/>
      <w:bookmarkEnd w:id="288"/>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A74F4" w14:textId="77777777" w:rsidR="00997534" w:rsidRDefault="00997534" w:rsidP="009A573F">
      <w:pPr>
        <w:spacing w:after="0" w:line="240" w:lineRule="auto"/>
      </w:pPr>
      <w:r>
        <w:separator/>
      </w:r>
    </w:p>
  </w:endnote>
  <w:endnote w:type="continuationSeparator" w:id="0">
    <w:p w14:paraId="73C80850" w14:textId="77777777" w:rsidR="00997534" w:rsidRDefault="00997534" w:rsidP="009A573F">
      <w:pPr>
        <w:spacing w:after="0" w:line="240" w:lineRule="auto"/>
      </w:pPr>
      <w:r>
        <w:continuationSeparator/>
      </w:r>
    </w:p>
  </w:endnote>
  <w:endnote w:type="continuationNotice" w:id="1">
    <w:p w14:paraId="342B506C" w14:textId="77777777" w:rsidR="00997534" w:rsidRDefault="009975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019AB" w:rsidRDefault="00A019A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019AB" w:rsidRPr="00591643" w:rsidRDefault="00A019A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019AB" w:rsidRPr="00C76DF3" w:rsidRDefault="00997534"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019AB" w:rsidRPr="00C76DF3" w:rsidRDefault="00997534"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019AB" w:rsidRPr="00C76DF3" w:rsidRDefault="00997534"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019AB" w:rsidRPr="00C76DF3" w:rsidRDefault="00997534"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019AB" w:rsidRPr="00C76DF3" w:rsidRDefault="00997534"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019AB" w:rsidRPr="00C76DF3" w:rsidRDefault="00997534"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E537610" w14:textId="77777777" w:rsidR="00A019AB" w:rsidRPr="00591643" w:rsidRDefault="00A019A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019AB" w:rsidRPr="00C76DF3" w:rsidRDefault="00997534" w:rsidP="00F856BF">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019AB" w:rsidRPr="00C76DF3" w:rsidRDefault="00A019AB"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019AB" w:rsidRPr="00C76DF3" w:rsidRDefault="00997534" w:rsidP="00F856BF">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019AB" w:rsidRPr="00C76DF3" w:rsidRDefault="00A019AB"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019AB" w:rsidRPr="00C76DF3" w:rsidRDefault="00997534" w:rsidP="00F856BF">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019AB" w:rsidRPr="00C76DF3" w:rsidRDefault="00A019AB"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019AB" w:rsidRPr="00C76DF3" w:rsidRDefault="00997534" w:rsidP="00F856BF">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019AB" w:rsidRPr="00C76DF3" w:rsidRDefault="00A019AB"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019AB" w:rsidRPr="00C76DF3" w:rsidRDefault="00997534" w:rsidP="00F856BF">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019AB" w:rsidRPr="00C76DF3" w:rsidRDefault="00A019AB"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019AB" w:rsidRPr="00C76DF3" w:rsidRDefault="00997534" w:rsidP="00F856BF">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4DFCB022" w14:textId="77777777" w:rsidR="00A019AB" w:rsidRPr="00113C26" w:rsidRDefault="00A019AB"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A019AB" w:rsidRPr="00C76DF3" w:rsidRDefault="00997534"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A019AB" w:rsidRPr="00C76DF3" w:rsidRDefault="00997534"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A019AB" w:rsidRPr="00C76DF3" w:rsidRDefault="00997534"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A019AB" w:rsidRPr="00C76DF3" w:rsidRDefault="00997534"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A019AB" w:rsidRPr="00C76DF3" w:rsidRDefault="00997534"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A019AB" w:rsidRPr="00C76DF3" w:rsidRDefault="00997534"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61C0172" w14:textId="77777777" w:rsidR="00A019AB" w:rsidRPr="002E6209" w:rsidRDefault="00A019AB"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A019AB" w:rsidRPr="00C76DF3" w:rsidRDefault="00997534"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A019AB" w:rsidRPr="00C76DF3" w:rsidRDefault="00997534"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A019AB" w:rsidRPr="00C76DF3" w:rsidRDefault="00997534"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A019AB" w:rsidRPr="00C76DF3" w:rsidRDefault="00997534"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A019AB" w:rsidRPr="00C76DF3" w:rsidRDefault="00997534"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A019AB" w:rsidRPr="00C76DF3" w:rsidRDefault="00997534"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A6CC480" w14:textId="77777777" w:rsidR="00A019AB" w:rsidRPr="00591643" w:rsidRDefault="00A019A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A019AB" w:rsidRPr="00C76DF3" w:rsidRDefault="00997534"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A019AB" w:rsidRPr="00C76DF3" w:rsidRDefault="00997534"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A019AB" w:rsidRPr="00C76DF3" w:rsidRDefault="00997534"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A019AB" w:rsidRPr="00C76DF3" w:rsidRDefault="00997534"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A019AB" w:rsidRPr="00C76DF3" w:rsidRDefault="00997534"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A019AB" w:rsidRPr="00C76DF3" w:rsidRDefault="00997534"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6FE9FF5" w14:textId="77777777" w:rsidR="00A019AB" w:rsidRPr="002E6209" w:rsidRDefault="00A019AB"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A019AB" w:rsidRPr="00C76DF3" w:rsidRDefault="00997534"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A019AB" w:rsidRPr="00C76DF3" w:rsidRDefault="00997534"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A019AB" w:rsidRPr="00C76DF3" w:rsidRDefault="00997534"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A019AB" w:rsidRPr="00C76DF3" w:rsidRDefault="00997534"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A019AB" w:rsidRPr="00C76DF3" w:rsidRDefault="00997534"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A019AB" w:rsidRPr="00C76DF3" w:rsidRDefault="00997534"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26E0089" w14:textId="77777777" w:rsidR="00A019AB" w:rsidRPr="00591643" w:rsidRDefault="00A019A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A019AB" w:rsidRPr="00C76DF3" w:rsidRDefault="00997534"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A019AB" w:rsidRPr="00C76DF3" w:rsidRDefault="00997534"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A019AB" w:rsidRPr="00C76DF3" w:rsidRDefault="00997534"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A019AB" w:rsidRPr="00C76DF3" w:rsidRDefault="00997534"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A019AB" w:rsidRPr="00C76DF3" w:rsidRDefault="00997534"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A019AB" w:rsidRPr="00C76DF3" w:rsidRDefault="00997534"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698FA1D" w14:textId="77777777" w:rsidR="00A019AB" w:rsidRPr="002E6209" w:rsidRDefault="00A019AB"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8D5D871" w14:textId="77777777" w:rsidTr="00A01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C9905" w14:textId="77777777" w:rsidR="00A019AB" w:rsidRPr="00C76DF3" w:rsidRDefault="00997534" w:rsidP="00A019AB">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270657" w14:textId="77777777" w:rsidR="00A019AB" w:rsidRPr="00C76DF3" w:rsidRDefault="00A019AB" w:rsidP="00A019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2B3A47" w14:textId="77777777" w:rsidR="00A019AB" w:rsidRPr="00C76DF3" w:rsidRDefault="00997534" w:rsidP="00A019AB">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7AD9B" w14:textId="77777777" w:rsidR="00A019AB" w:rsidRPr="00C76DF3" w:rsidRDefault="00A019AB" w:rsidP="00A019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D7CB" w14:textId="77777777" w:rsidR="00A019AB" w:rsidRPr="00C76DF3" w:rsidRDefault="00997534" w:rsidP="00A019AB">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26156" w14:textId="77777777" w:rsidR="00A019AB" w:rsidRPr="00C76DF3" w:rsidRDefault="00A019AB" w:rsidP="00A019A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CEAE0" w14:textId="77777777" w:rsidR="00A019AB" w:rsidRPr="00C76DF3" w:rsidRDefault="00997534" w:rsidP="00A019AB">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B438E" w14:textId="77777777" w:rsidR="00A019AB" w:rsidRPr="00C76DF3" w:rsidRDefault="00A019AB"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9B708E" w14:textId="77777777" w:rsidR="00A019AB" w:rsidRPr="00C76DF3" w:rsidRDefault="00997534" w:rsidP="00A019AB">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9ECDA" w14:textId="77777777" w:rsidR="00A019AB" w:rsidRPr="00C76DF3" w:rsidRDefault="00A019AB"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024F0" w14:textId="77777777" w:rsidR="00A019AB" w:rsidRPr="00C76DF3" w:rsidRDefault="00997534" w:rsidP="00A019AB">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EDD24F1" w14:textId="77777777" w:rsidR="00A019AB" w:rsidRPr="00591643" w:rsidRDefault="00A019A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3F6023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2BB92"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2C1A1"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641C053" w14:textId="77777777" w:rsidR="00A019AB" w:rsidRPr="00591643" w:rsidRDefault="00A019A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A019AB" w:rsidRPr="00C76DF3" w:rsidRDefault="00997534"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A019AB" w:rsidRPr="00C76DF3" w:rsidRDefault="00997534"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A019AB" w:rsidRPr="00C76DF3" w:rsidRDefault="00997534"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A019AB" w:rsidRPr="00C76DF3" w:rsidRDefault="00997534"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A019AB" w:rsidRPr="00C76DF3" w:rsidRDefault="00997534"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A019AB" w:rsidRPr="00C76DF3" w:rsidRDefault="00997534"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EFAD063" w14:textId="77777777" w:rsidR="00A019AB" w:rsidRPr="00591643" w:rsidRDefault="00A019A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C8C8787" w14:textId="77777777" w:rsidR="00A019AB" w:rsidRPr="00591643" w:rsidRDefault="00A019A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A019AB" w:rsidRPr="00591643" w:rsidRDefault="00A019A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51236E9"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A019AB" w:rsidRPr="00C76DF3" w:rsidRDefault="00997534" w:rsidP="00E2000F">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A019AB" w:rsidRPr="00C76DF3" w:rsidRDefault="00A019AB"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A019AB" w:rsidRPr="00C76DF3" w:rsidRDefault="00997534" w:rsidP="00E2000F">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A019AB" w:rsidRPr="00C76DF3" w:rsidRDefault="00A019AB"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A019AB" w:rsidRPr="00C76DF3" w:rsidRDefault="00997534" w:rsidP="00E2000F">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A019AB" w:rsidRPr="00C76DF3" w:rsidRDefault="00A019AB"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A019AB" w:rsidRPr="00C76DF3" w:rsidRDefault="00997534" w:rsidP="00E2000F">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A019AB" w:rsidRPr="00C76DF3" w:rsidRDefault="00A019AB"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A019AB" w:rsidRPr="00C76DF3" w:rsidRDefault="00997534" w:rsidP="00E2000F">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A019AB" w:rsidRPr="00C76DF3" w:rsidRDefault="00A019AB"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A019AB" w:rsidRPr="00C76DF3" w:rsidRDefault="00997534" w:rsidP="00E2000F">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B46A03F" w14:textId="77777777" w:rsidR="00A019AB" w:rsidRPr="00723C44" w:rsidRDefault="00A019AB"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8D163D6" w14:textId="77777777" w:rsidR="00A019AB" w:rsidRPr="00591643" w:rsidRDefault="00A019A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A019AB" w:rsidRPr="00C76DF3" w:rsidRDefault="00997534" w:rsidP="00447F5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A019AB" w:rsidRPr="00C76DF3" w:rsidRDefault="00A019AB"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A019AB" w:rsidRPr="00C76DF3" w:rsidRDefault="00997534" w:rsidP="00447F5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A019AB" w:rsidRPr="00C76DF3" w:rsidRDefault="00A019AB"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A019AB" w:rsidRPr="00C76DF3" w:rsidRDefault="00997534" w:rsidP="00447F5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A019AB" w:rsidRPr="00C76DF3" w:rsidRDefault="00A019AB"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A019AB" w:rsidRPr="00C76DF3" w:rsidRDefault="00997534" w:rsidP="00447F5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A019AB" w:rsidRPr="00C76DF3" w:rsidRDefault="00A019AB"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A019AB" w:rsidRPr="00C76DF3" w:rsidRDefault="00997534" w:rsidP="00447F5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A019AB" w:rsidRPr="00C76DF3" w:rsidRDefault="00A019AB"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A019AB" w:rsidRPr="00C76DF3" w:rsidRDefault="00997534" w:rsidP="00447F5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278F162" w14:textId="77777777" w:rsidR="00A019AB" w:rsidRPr="00591643" w:rsidRDefault="00A019A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E11472A" w14:textId="77777777" w:rsidR="00A019AB" w:rsidRPr="00591643" w:rsidRDefault="00A019A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099A8CF" w14:textId="77777777" w:rsidR="00A019AB" w:rsidRPr="00591643" w:rsidRDefault="00A019A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A019AB" w:rsidRPr="00C76DF3" w:rsidRDefault="00997534" w:rsidP="008F3606">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A019AB" w:rsidRPr="00C76DF3" w:rsidRDefault="00A019AB"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A019AB" w:rsidRPr="00C76DF3" w:rsidRDefault="00997534" w:rsidP="008F3606">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A019AB" w:rsidRPr="00C76DF3" w:rsidRDefault="00A019AB"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A019AB" w:rsidRPr="00C76DF3" w:rsidRDefault="00997534" w:rsidP="008F3606">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A019AB" w:rsidRPr="00C76DF3" w:rsidRDefault="00A019AB"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A019AB" w:rsidRPr="00C76DF3" w:rsidRDefault="00997534" w:rsidP="008F3606">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A019AB" w:rsidRPr="00C76DF3" w:rsidRDefault="00A019AB"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A019AB" w:rsidRPr="00C76DF3" w:rsidRDefault="00997534" w:rsidP="008F3606">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A019AB" w:rsidRPr="00C76DF3" w:rsidRDefault="00A019AB"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A019AB" w:rsidRPr="00C76DF3" w:rsidRDefault="00997534" w:rsidP="008F3606">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8FB24E9" w14:textId="77777777" w:rsidR="00A019AB" w:rsidRPr="00591643" w:rsidRDefault="00A019A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1DF6A987" w14:textId="77777777" w:rsidR="00A019AB" w:rsidRPr="00591643" w:rsidRDefault="00A019A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E4AA72B" w14:textId="77777777" w:rsidR="00A019AB" w:rsidRPr="00591643" w:rsidRDefault="00A019A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A019AB" w:rsidRPr="00C76DF3" w:rsidRDefault="00997534"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A019AB" w:rsidRPr="00C76DF3" w:rsidRDefault="00997534"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A019AB" w:rsidRPr="00C76DF3" w:rsidRDefault="00997534"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A019AB" w:rsidRPr="00C76DF3" w:rsidRDefault="00997534"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A019AB" w:rsidRPr="00C76DF3" w:rsidRDefault="00997534"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A019AB" w:rsidRPr="00C76DF3" w:rsidRDefault="00997534"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6A60C20" w14:textId="77777777" w:rsidR="00A019AB" w:rsidRPr="00591643" w:rsidRDefault="00A019A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A019AB" w:rsidRPr="00C76DF3" w:rsidRDefault="00997534"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A019AB" w:rsidRPr="00C76DF3" w:rsidRDefault="00997534"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A019AB" w:rsidRPr="00C76DF3" w:rsidRDefault="00997534"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A019AB" w:rsidRPr="00C76DF3" w:rsidRDefault="00997534"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A019AB" w:rsidRPr="00C76DF3" w:rsidRDefault="00997534"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A019AB" w:rsidRPr="00C76DF3" w:rsidRDefault="00997534"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4FDF2C6" w14:textId="77777777" w:rsidR="00A019AB" w:rsidRPr="002E6209" w:rsidRDefault="00A019AB" w:rsidP="00AC26A9">
    <w:pPr>
      <w:pStyle w:val="Footer"/>
      <w:rPr>
        <w:rStyle w:val="LogoportDoNotTranslate"/>
        <w:rFonts w:asciiTheme="minorHAnsi" w:hAnsiTheme="minorHAnsi" w:cstheme="minorBidi"/>
        <w:color w:val="auto"/>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A019AB" w:rsidRPr="00C76DF3" w:rsidRDefault="00997534"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A019AB" w:rsidRPr="00C76DF3" w:rsidRDefault="00997534"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A019AB" w:rsidRPr="00C76DF3" w:rsidRDefault="00997534"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A019AB" w:rsidRPr="00C76DF3" w:rsidRDefault="00997534"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A019AB" w:rsidRPr="00C76DF3" w:rsidRDefault="00997534"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A019AB" w:rsidRPr="00C76DF3" w:rsidRDefault="00997534"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D36BB0B" w14:textId="77777777" w:rsidR="00A019AB" w:rsidRPr="002E6209" w:rsidRDefault="00A019AB"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C7DE38" w14:textId="77777777" w:rsidR="00997534" w:rsidRDefault="00997534" w:rsidP="009A573F">
      <w:pPr>
        <w:spacing w:after="0" w:line="240" w:lineRule="auto"/>
      </w:pPr>
      <w:r>
        <w:separator/>
      </w:r>
    </w:p>
  </w:footnote>
  <w:footnote w:type="continuationSeparator" w:id="0">
    <w:p w14:paraId="6E326607" w14:textId="77777777" w:rsidR="00997534" w:rsidRDefault="00997534" w:rsidP="009A573F">
      <w:pPr>
        <w:spacing w:after="0" w:line="240" w:lineRule="auto"/>
      </w:pPr>
      <w:r>
        <w:continuationSeparator/>
      </w:r>
    </w:p>
  </w:footnote>
  <w:footnote w:type="continuationNotice" w:id="1">
    <w:p w14:paraId="5596550D" w14:textId="77777777" w:rsidR="00997534" w:rsidRDefault="009975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019AB" w:rsidRPr="004D27A6" w:rsidRDefault="00A019A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629D2764" w:rsidR="00A019AB" w:rsidRPr="0086554D" w:rsidRDefault="00997534"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A019AB" w:rsidRPr="0086554D">
              <w:rPr>
                <w:sz w:val="16"/>
              </w:rPr>
              <w:t xml:space="preserve">Termos de Serviços Online de Licenciamento por Volume da Microsoft (Português do Brasil, </w:t>
            </w:r>
            <w:r w:rsidR="00A019AB">
              <w:rPr>
                <w:sz w:val="16"/>
                <w:szCs w:val="16"/>
              </w:rPr>
              <w:t xml:space="preserve">Outubro </w:t>
            </w:r>
            <w:r w:rsidR="00A019AB" w:rsidRPr="0086554D">
              <w:rPr>
                <w:sz w:val="16"/>
              </w:rPr>
              <w:t>de 2019)</w:t>
            </w:r>
          </w:sdtContent>
        </w:sdt>
        <w:r w:rsidR="00A019AB" w:rsidRPr="0086554D">
          <w:rPr>
            <w:sz w:val="16"/>
            <w:szCs w:val="16"/>
          </w:rPr>
          <w:tab/>
        </w:r>
        <w:r w:rsidR="00A019AB" w:rsidRPr="0086554D">
          <w:rPr>
            <w:sz w:val="16"/>
            <w:szCs w:val="16"/>
          </w:rPr>
          <w:fldChar w:fldCharType="begin"/>
        </w:r>
        <w:r w:rsidR="00A019AB" w:rsidRPr="0086554D">
          <w:rPr>
            <w:sz w:val="16"/>
            <w:szCs w:val="16"/>
          </w:rPr>
          <w:instrText xml:space="preserve"> PAGE   \* MERGEFORMAT </w:instrText>
        </w:r>
        <w:r w:rsidR="00A019AB" w:rsidRPr="0086554D">
          <w:rPr>
            <w:sz w:val="16"/>
            <w:szCs w:val="16"/>
          </w:rPr>
          <w:fldChar w:fldCharType="separate"/>
        </w:r>
        <w:r w:rsidR="00A019AB">
          <w:rPr>
            <w:sz w:val="16"/>
            <w:szCs w:val="16"/>
          </w:rPr>
          <w:t>2</w:t>
        </w:r>
        <w:r w:rsidR="00A019AB"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42D5C16" w:rsidR="00A019AB" w:rsidRPr="0086554D" w:rsidRDefault="00997534"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A019AB" w:rsidRPr="0086554D">
              <w:rPr>
                <w:sz w:val="16"/>
              </w:rPr>
              <w:t xml:space="preserve">Termos de Serviços Online de Licenciamento por Volume da Microsoft (Português do Brasil, </w:t>
            </w:r>
            <w:r w:rsidR="00A019AB">
              <w:rPr>
                <w:sz w:val="16"/>
                <w:szCs w:val="16"/>
              </w:rPr>
              <w:t xml:space="preserve">Outubro </w:t>
            </w:r>
            <w:r w:rsidR="00A019AB" w:rsidRPr="0086554D">
              <w:rPr>
                <w:sz w:val="16"/>
              </w:rPr>
              <w:t>de 2019)</w:t>
            </w:r>
          </w:sdtContent>
        </w:sdt>
        <w:r w:rsidR="00A019AB" w:rsidRPr="0086554D">
          <w:rPr>
            <w:sz w:val="16"/>
            <w:szCs w:val="16"/>
          </w:rPr>
          <w:tab/>
        </w:r>
        <w:r w:rsidR="00A019AB" w:rsidRPr="0086554D">
          <w:rPr>
            <w:sz w:val="16"/>
            <w:szCs w:val="16"/>
          </w:rPr>
          <w:fldChar w:fldCharType="begin"/>
        </w:r>
        <w:r w:rsidR="00A019AB" w:rsidRPr="0086554D">
          <w:rPr>
            <w:sz w:val="16"/>
            <w:szCs w:val="16"/>
          </w:rPr>
          <w:instrText xml:space="preserve"> PAGE   \* MERGEFORMAT </w:instrText>
        </w:r>
        <w:r w:rsidR="00A019AB" w:rsidRPr="0086554D">
          <w:rPr>
            <w:sz w:val="16"/>
            <w:szCs w:val="16"/>
          </w:rPr>
          <w:fldChar w:fldCharType="separate"/>
        </w:r>
        <w:r w:rsidR="00A019AB" w:rsidRPr="0086554D">
          <w:rPr>
            <w:noProof/>
            <w:sz w:val="16"/>
            <w:szCs w:val="16"/>
          </w:rPr>
          <w:t>2</w:t>
        </w:r>
        <w:r w:rsidR="00A019AB"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waDm7eoYKs7ErIlEIcA2OIVxKLCDSvIxCdXTyqKu/GkyB3ZI8l/LUeioWjyRcAQArLbw2NT7smrlLyVhKpH8wA==" w:salt="BTN0yThQPLqhBtdMImDl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1310"/>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346F"/>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257F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97534"/>
    <w:rsid w:val="009A0311"/>
    <w:rsid w:val="009A033B"/>
    <w:rsid w:val="009A0C93"/>
    <w:rsid w:val="009A167F"/>
    <w:rsid w:val="009A38BC"/>
    <w:rsid w:val="009A48E0"/>
    <w:rsid w:val="009A573F"/>
    <w:rsid w:val="009A5DDB"/>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8D8"/>
    <w:rsid w:val="00AC7E59"/>
    <w:rsid w:val="00AD1A32"/>
    <w:rsid w:val="00AD224C"/>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222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76" Type="http://schemas.openxmlformats.org/officeDocument/2006/relationships/hyperlink" Target="https://help.github.com/articles/github-privacy-statement/" TargetMode="External"/><Relationship Id="rId84" Type="http://schemas.openxmlformats.org/officeDocument/2006/relationships/hyperlink" Target="http://go.microsoft.com/?linkid=9710837" TargetMode="External"/><Relationship Id="rId89"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hyperlink" Target="https://go.microsoft.com/fwlink/?linkid=868812" TargetMode="External"/><Relationship Id="rId79" Type="http://schemas.openxmlformats.org/officeDocument/2006/relationships/footer" Target="footer22.xml"/><Relationship Id="rId87"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s://go.microsoft.com/fwlink/?LinkId=521839" TargetMode="External"/><Relationship Id="rId90" Type="http://schemas.openxmlformats.org/officeDocument/2006/relationships/image" Target="media/image2.png"/><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footer" Target="footer15.xml"/><Relationship Id="rId69" Type="http://schemas.openxmlformats.org/officeDocument/2006/relationships/hyperlink" Target="https://aka.ms/bingmapsplatformsdks/"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hyperlink" Target="http://go.microsoft.com/?linkid=9839206" TargetMode="External"/><Relationship Id="rId85"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github_terms" TargetMode="External"/><Relationship Id="rId83" Type="http://schemas.openxmlformats.org/officeDocument/2006/relationships/footer" Target="footer23.xml"/><Relationship Id="rId88" Type="http://schemas.openxmlformats.org/officeDocument/2006/relationships/footer" Target="footer24.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haadminstoragedev.blob.core.windows.net/docs/HBS%20Preview%20Disclaimer%20and%20Acknowledgment%20(181113).pdf" TargetMode="External"/><Relationship Id="rId81" Type="http://schemas.openxmlformats.org/officeDocument/2006/relationships/hyperlink" Target="http://www.microsoft.com/itacademy"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EC587E-59C4-4AFF-835F-64F7F17D8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31457</Words>
  <Characters>179306</Characters>
  <Application>Microsoft Office Word</Application>
  <DocSecurity>8</DocSecurity>
  <Lines>1494</Lines>
  <Paragraphs>420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2019-09-30T20:13:00Z</dcterms:created>
  <dcterms:modified xsi:type="dcterms:W3CDTF">2019-09-30T20:13:00Z</dcterms:modified>
</cp:coreProperties>
</file>